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D72D" w14:textId="77777777" w:rsidR="006E049C" w:rsidRDefault="006E049C" w:rsidP="006E049C">
      <w:pPr>
        <w:jc w:val="center"/>
        <w:rPr>
          <w:b/>
        </w:rPr>
      </w:pPr>
      <w:r>
        <w:rPr>
          <w:b/>
        </w:rPr>
        <w:t>HIV Module: HIV and Hepatitis C</w:t>
      </w:r>
    </w:p>
    <w:p w14:paraId="53A34AE7" w14:textId="19909FB5" w:rsidR="00C97411" w:rsidRPr="00C97411" w:rsidRDefault="00C97411" w:rsidP="00C97411">
      <w:pPr>
        <w:jc w:val="center"/>
        <w:outlineLvl w:val="0"/>
        <w:rPr>
          <w:i/>
        </w:rPr>
      </w:pPr>
      <w:r>
        <w:rPr>
          <w:i/>
        </w:rPr>
        <w:t xml:space="preserve">By Dr. Karen Jacobson and Dr. </w:t>
      </w:r>
      <w:proofErr w:type="spellStart"/>
      <w:r>
        <w:rPr>
          <w:i/>
        </w:rPr>
        <w:t>Onyema</w:t>
      </w:r>
      <w:proofErr w:type="spellEnd"/>
      <w:r>
        <w:rPr>
          <w:i/>
        </w:rPr>
        <w:t xml:space="preserve"> </w:t>
      </w:r>
      <w:proofErr w:type="spellStart"/>
      <w:r>
        <w:rPr>
          <w:i/>
        </w:rPr>
        <w:t>Ogbuagu</w:t>
      </w:r>
      <w:proofErr w:type="spellEnd"/>
    </w:p>
    <w:p w14:paraId="1A79AC12" w14:textId="77777777" w:rsidR="006E049C" w:rsidRPr="00CD6D16" w:rsidRDefault="006E049C" w:rsidP="006E049C">
      <w:pPr>
        <w:rPr>
          <w:sz w:val="10"/>
          <w:szCs w:val="10"/>
        </w:rPr>
      </w:pPr>
    </w:p>
    <w:p w14:paraId="71612166" w14:textId="77777777" w:rsidR="00E76751" w:rsidRDefault="00E76751" w:rsidP="006E049C"/>
    <w:p w14:paraId="48CAF665" w14:textId="77777777" w:rsidR="006E049C" w:rsidRDefault="006E049C" w:rsidP="006E049C">
      <w:r>
        <w:t>Objectives:</w:t>
      </w:r>
    </w:p>
    <w:p w14:paraId="2D5B61F3" w14:textId="77777777" w:rsidR="006E049C" w:rsidRDefault="006E049C" w:rsidP="006E049C">
      <w:pPr>
        <w:pStyle w:val="ListParagraph"/>
        <w:numPr>
          <w:ilvl w:val="0"/>
          <w:numId w:val="1"/>
        </w:numPr>
      </w:pPr>
      <w:r>
        <w:t>Describe the epidemiology of Hepatitis C (HCV) including HIV co-infection</w:t>
      </w:r>
    </w:p>
    <w:p w14:paraId="25C97847" w14:textId="77777777" w:rsidR="006E049C" w:rsidRDefault="006E049C" w:rsidP="006E049C">
      <w:pPr>
        <w:pStyle w:val="ListParagraph"/>
        <w:numPr>
          <w:ilvl w:val="0"/>
          <w:numId w:val="1"/>
        </w:numPr>
      </w:pPr>
      <w:r>
        <w:t>Understand screening guidelines and recommendations for HCV</w:t>
      </w:r>
    </w:p>
    <w:p w14:paraId="3D17FCD5" w14:textId="17BD3B84" w:rsidR="006E049C" w:rsidRDefault="006E049C" w:rsidP="006E049C">
      <w:pPr>
        <w:pStyle w:val="ListParagraph"/>
        <w:numPr>
          <w:ilvl w:val="0"/>
          <w:numId w:val="1"/>
        </w:numPr>
      </w:pPr>
      <w:r>
        <w:t xml:space="preserve">Describe the clinical manifestations of HCV and </w:t>
      </w:r>
      <w:r w:rsidR="007A4548">
        <w:t xml:space="preserve">usual </w:t>
      </w:r>
      <w:r>
        <w:t>clinical course</w:t>
      </w:r>
      <w:r w:rsidR="007A4548">
        <w:t xml:space="preserve"> if untreated</w:t>
      </w:r>
    </w:p>
    <w:p w14:paraId="5C4B4454" w14:textId="515CBC81" w:rsidR="006E049C" w:rsidRDefault="006E049C" w:rsidP="006E049C">
      <w:pPr>
        <w:pStyle w:val="ListParagraph"/>
        <w:numPr>
          <w:ilvl w:val="0"/>
          <w:numId w:val="1"/>
        </w:numPr>
      </w:pPr>
      <w:r>
        <w:t xml:space="preserve">Describe </w:t>
      </w:r>
      <w:r w:rsidR="007A4548">
        <w:t xml:space="preserve">the </w:t>
      </w:r>
      <w:r>
        <w:t>management of HCV infection</w:t>
      </w:r>
      <w:r w:rsidR="007A4548">
        <w:t xml:space="preserve"> in patients  living with HIV</w:t>
      </w:r>
    </w:p>
    <w:p w14:paraId="54FBAED1" w14:textId="77777777" w:rsidR="006E049C" w:rsidRPr="00CD6D16" w:rsidRDefault="006E049C" w:rsidP="006E049C">
      <w:pPr>
        <w:rPr>
          <w:sz w:val="10"/>
          <w:szCs w:val="10"/>
        </w:rPr>
      </w:pPr>
    </w:p>
    <w:p w14:paraId="396EF95C" w14:textId="77777777" w:rsidR="00E76751" w:rsidRDefault="00E76751" w:rsidP="006E049C">
      <w:pPr>
        <w:rPr>
          <w:b/>
        </w:rPr>
      </w:pPr>
    </w:p>
    <w:p w14:paraId="78FB5D75" w14:textId="76902402" w:rsidR="007A4548" w:rsidRDefault="006E049C" w:rsidP="006E049C">
      <w:pPr>
        <w:rPr>
          <w:b/>
        </w:rPr>
      </w:pPr>
      <w:r w:rsidRPr="00116523">
        <w:rPr>
          <w:b/>
        </w:rPr>
        <w:t xml:space="preserve">Case 1. Mr. </w:t>
      </w:r>
      <w:r w:rsidR="007A4548">
        <w:rPr>
          <w:b/>
        </w:rPr>
        <w:t>Amarillo</w:t>
      </w:r>
      <w:r w:rsidRPr="00116523">
        <w:rPr>
          <w:b/>
        </w:rPr>
        <w:t xml:space="preserve"> is a 47 year old man with HIV/AIDS, hypertension, chronic tobacco use and active alcohol use disorder. </w:t>
      </w:r>
      <w:r w:rsidR="007A4548">
        <w:rPr>
          <w:b/>
        </w:rPr>
        <w:t xml:space="preserve">He has </w:t>
      </w:r>
      <w:r w:rsidR="00E76751">
        <w:rPr>
          <w:b/>
        </w:rPr>
        <w:t>never injected drugs</w:t>
      </w:r>
      <w:r w:rsidR="007A4548">
        <w:rPr>
          <w:b/>
        </w:rPr>
        <w:t xml:space="preserve">.  </w:t>
      </w:r>
      <w:r w:rsidRPr="00116523">
        <w:rPr>
          <w:b/>
        </w:rPr>
        <w:t>His HIV is well-controlled on c</w:t>
      </w:r>
      <w:r>
        <w:rPr>
          <w:b/>
        </w:rPr>
        <w:t>ombination antiretroviral therapy</w:t>
      </w:r>
      <w:r w:rsidR="007A4548">
        <w:rPr>
          <w:b/>
        </w:rPr>
        <w:t>.  He has sex with men and women but he does not currently have a partner.  He shares with you that an old friend of his was recently sick with complications from hepatitis C (HCV), and he wonders if he could be at risk. He recently transferred care to your clinic, and you have no medical records for him.  He does not know if he has ever been tested for Hepatitis C.  His ROS is negative, specifically for abdominal pain, swelling, or jaundice.</w:t>
      </w:r>
    </w:p>
    <w:p w14:paraId="364B443C" w14:textId="77777777" w:rsidR="00E76751" w:rsidRDefault="00E76751" w:rsidP="006E049C">
      <w:pPr>
        <w:rPr>
          <w:b/>
        </w:rPr>
      </w:pPr>
    </w:p>
    <w:p w14:paraId="566E71F3" w14:textId="192801B2" w:rsidR="006E049C" w:rsidRPr="007A4548" w:rsidRDefault="007A4548" w:rsidP="007A4548">
      <w:pPr>
        <w:pStyle w:val="ListParagraph"/>
        <w:numPr>
          <w:ilvl w:val="0"/>
          <w:numId w:val="2"/>
        </w:numPr>
      </w:pPr>
      <w:r>
        <w:rPr>
          <w:b/>
        </w:rPr>
        <w:t xml:space="preserve">Describe </w:t>
      </w:r>
      <w:r w:rsidRPr="007A4548">
        <w:rPr>
          <w:b/>
        </w:rPr>
        <w:t xml:space="preserve"> </w:t>
      </w:r>
      <w:r>
        <w:rPr>
          <w:b/>
        </w:rPr>
        <w:t>the epidemiology of HCV in general and in people living with HIV/AIDS.</w:t>
      </w:r>
    </w:p>
    <w:p w14:paraId="097CD6C2" w14:textId="77777777" w:rsidR="007A4548" w:rsidRDefault="007A4548" w:rsidP="007A4548">
      <w:pPr>
        <w:pStyle w:val="ListParagraph"/>
      </w:pPr>
    </w:p>
    <w:p w14:paraId="6F376CA3" w14:textId="77777777" w:rsidR="00E76751" w:rsidRDefault="00E76751" w:rsidP="007A4548">
      <w:pPr>
        <w:pStyle w:val="ListParagraph"/>
      </w:pPr>
    </w:p>
    <w:p w14:paraId="53887A32" w14:textId="77777777" w:rsidR="0017373C" w:rsidRDefault="0017373C" w:rsidP="007A4548">
      <w:pPr>
        <w:pStyle w:val="ListParagraph"/>
      </w:pPr>
    </w:p>
    <w:p w14:paraId="35C4BDA3" w14:textId="77777777" w:rsidR="0017373C" w:rsidRDefault="0017373C" w:rsidP="007A4548">
      <w:pPr>
        <w:pStyle w:val="ListParagraph"/>
      </w:pPr>
    </w:p>
    <w:p w14:paraId="2E96876B" w14:textId="77777777" w:rsidR="0017373C" w:rsidRDefault="0017373C" w:rsidP="007A4548">
      <w:pPr>
        <w:pStyle w:val="ListParagraph"/>
      </w:pPr>
    </w:p>
    <w:p w14:paraId="5FD5E83D" w14:textId="77777777" w:rsidR="0017373C" w:rsidRDefault="0017373C" w:rsidP="007A4548">
      <w:pPr>
        <w:pStyle w:val="ListParagraph"/>
      </w:pPr>
    </w:p>
    <w:p w14:paraId="2C3B5A3B" w14:textId="77777777" w:rsidR="0017373C" w:rsidRPr="007A4548" w:rsidRDefault="0017373C" w:rsidP="007A4548">
      <w:pPr>
        <w:pStyle w:val="ListParagraph"/>
      </w:pPr>
    </w:p>
    <w:p w14:paraId="7F0DA485" w14:textId="3185841E" w:rsidR="007A4548" w:rsidRPr="00E76751" w:rsidRDefault="00E76751" w:rsidP="007A4548">
      <w:pPr>
        <w:pStyle w:val="ListParagraph"/>
        <w:numPr>
          <w:ilvl w:val="0"/>
          <w:numId w:val="2"/>
        </w:numPr>
      </w:pPr>
      <w:r>
        <w:rPr>
          <w:b/>
        </w:rPr>
        <w:t xml:space="preserve">Should </w:t>
      </w:r>
      <w:r w:rsidR="007A4548">
        <w:rPr>
          <w:b/>
        </w:rPr>
        <w:t>he be screened</w:t>
      </w:r>
      <w:r>
        <w:rPr>
          <w:b/>
        </w:rPr>
        <w:t xml:space="preserve"> for HCV</w:t>
      </w:r>
      <w:r w:rsidR="007A4548">
        <w:rPr>
          <w:b/>
        </w:rPr>
        <w:t>?</w:t>
      </w:r>
      <w:r>
        <w:rPr>
          <w:b/>
        </w:rPr>
        <w:t xml:space="preserve"> What are the current guidelines on screening for HCV in patients with HIV/AIDS? </w:t>
      </w:r>
    </w:p>
    <w:p w14:paraId="4796328E" w14:textId="77777777" w:rsidR="00E76751" w:rsidRDefault="00E76751" w:rsidP="00E76751">
      <w:pPr>
        <w:pStyle w:val="ListParagraph"/>
      </w:pPr>
    </w:p>
    <w:p w14:paraId="3D828E4D" w14:textId="77777777" w:rsidR="00450D0A" w:rsidRDefault="00450D0A" w:rsidP="00450D0A">
      <w:pPr>
        <w:pStyle w:val="ListParagraph"/>
      </w:pPr>
    </w:p>
    <w:p w14:paraId="7C015CC0" w14:textId="77777777" w:rsidR="0017373C" w:rsidRDefault="0017373C" w:rsidP="00450D0A">
      <w:pPr>
        <w:pStyle w:val="ListParagraph"/>
      </w:pPr>
    </w:p>
    <w:p w14:paraId="2E82306C" w14:textId="77777777" w:rsidR="0017373C" w:rsidRDefault="0017373C" w:rsidP="00450D0A">
      <w:pPr>
        <w:pStyle w:val="ListParagraph"/>
      </w:pPr>
    </w:p>
    <w:p w14:paraId="57ABD827" w14:textId="77777777" w:rsidR="0017373C" w:rsidRPr="007A4548" w:rsidRDefault="0017373C" w:rsidP="00450D0A">
      <w:pPr>
        <w:pStyle w:val="ListParagraph"/>
      </w:pPr>
    </w:p>
    <w:p w14:paraId="755B8544" w14:textId="77777777" w:rsidR="007A4548" w:rsidRDefault="007A4548" w:rsidP="007A4548">
      <w:pPr>
        <w:pStyle w:val="ListParagraph"/>
      </w:pPr>
    </w:p>
    <w:p w14:paraId="5B50315A" w14:textId="77777777" w:rsidR="0017373C" w:rsidRDefault="0017373C" w:rsidP="007A4548">
      <w:pPr>
        <w:pStyle w:val="ListParagraph"/>
      </w:pPr>
    </w:p>
    <w:p w14:paraId="15478F92" w14:textId="7EF72CEA" w:rsidR="007A4548" w:rsidRPr="00E76751" w:rsidRDefault="00E76751" w:rsidP="00E76751">
      <w:pPr>
        <w:rPr>
          <w:b/>
        </w:rPr>
      </w:pPr>
      <w:r w:rsidRPr="00E76751">
        <w:rPr>
          <w:b/>
        </w:rPr>
        <w:t xml:space="preserve">Case 1, Continued: Mr. Amarillo tests negative for Hepatitis C. </w:t>
      </w:r>
    </w:p>
    <w:p w14:paraId="120C5A76" w14:textId="77777777" w:rsidR="00E76751" w:rsidRDefault="00E76751" w:rsidP="00E76751"/>
    <w:p w14:paraId="6B831B38" w14:textId="4C37C18A" w:rsidR="00E76751" w:rsidRPr="00035B77" w:rsidRDefault="00E76751" w:rsidP="00E76751">
      <w:pPr>
        <w:pStyle w:val="ListParagraph"/>
        <w:numPr>
          <w:ilvl w:val="0"/>
          <w:numId w:val="2"/>
        </w:numPr>
        <w:rPr>
          <w:b/>
        </w:rPr>
      </w:pPr>
      <w:r>
        <w:rPr>
          <w:b/>
        </w:rPr>
        <w:t xml:space="preserve">How would you counsel Mr. Amarillo about his results and future risk for hepatitis C?  </w:t>
      </w:r>
      <w:r w:rsidRPr="00035B77">
        <w:rPr>
          <w:b/>
        </w:rPr>
        <w:t>When and under what conditions should he be tested again in the future?</w:t>
      </w:r>
    </w:p>
    <w:p w14:paraId="59DB40C7" w14:textId="77777777" w:rsidR="00E76751" w:rsidRDefault="00E76751" w:rsidP="00E76751"/>
    <w:p w14:paraId="5BE2B56A" w14:textId="77777777" w:rsidR="00E76751" w:rsidRDefault="00E76751" w:rsidP="00E76751"/>
    <w:p w14:paraId="0B11EC11" w14:textId="77777777" w:rsidR="00E76751" w:rsidRDefault="00E76751" w:rsidP="00E76751"/>
    <w:p w14:paraId="4A70A5BE" w14:textId="77777777" w:rsidR="00E76751" w:rsidRDefault="00E76751">
      <w:r>
        <w:br w:type="page"/>
      </w:r>
    </w:p>
    <w:p w14:paraId="04F7ED07" w14:textId="1A0A0831" w:rsidR="008C7BCF" w:rsidRDefault="00E76751" w:rsidP="00E76751">
      <w:pPr>
        <w:rPr>
          <w:b/>
        </w:rPr>
      </w:pPr>
      <w:r w:rsidRPr="00E76751">
        <w:rPr>
          <w:b/>
        </w:rPr>
        <w:lastRenderedPageBreak/>
        <w:t xml:space="preserve">Case 2: </w:t>
      </w:r>
      <w:r>
        <w:rPr>
          <w:b/>
        </w:rPr>
        <w:t xml:space="preserve">Ms. </w:t>
      </w:r>
      <w:proofErr w:type="spellStart"/>
      <w:r>
        <w:rPr>
          <w:b/>
        </w:rPr>
        <w:t>Leber</w:t>
      </w:r>
      <w:proofErr w:type="spellEnd"/>
      <w:r>
        <w:rPr>
          <w:b/>
        </w:rPr>
        <w:t xml:space="preserve"> is a 63 year old woman with</w:t>
      </w:r>
      <w:r w:rsidR="001F5E9E">
        <w:rPr>
          <w:b/>
        </w:rPr>
        <w:t xml:space="preserve"> HTN, CKD stage 3,</w:t>
      </w:r>
      <w:r>
        <w:rPr>
          <w:b/>
        </w:rPr>
        <w:t xml:space="preserve"> </w:t>
      </w:r>
      <w:r w:rsidR="008C7BCF">
        <w:rPr>
          <w:b/>
        </w:rPr>
        <w:t xml:space="preserve">longstanding </w:t>
      </w:r>
      <w:r>
        <w:rPr>
          <w:b/>
        </w:rPr>
        <w:t xml:space="preserve">HIV/AIDS and a long history of polysubstance use, including injecting heroin. </w:t>
      </w:r>
      <w:r w:rsidR="008C7BCF">
        <w:rPr>
          <w:b/>
        </w:rPr>
        <w:t xml:space="preserve"> *** ART regimen </w:t>
      </w:r>
      <w:r>
        <w:rPr>
          <w:b/>
        </w:rPr>
        <w:t xml:space="preserve">She was diagnosed with HCV &gt;10 years ago. She was treated with Interferon and ribavirin in 2010 but had to stop the regimen due to toxicity. </w:t>
      </w:r>
    </w:p>
    <w:p w14:paraId="364CDA85" w14:textId="77777777" w:rsidR="008C7BCF" w:rsidRDefault="008C7BCF" w:rsidP="00E76751">
      <w:pPr>
        <w:rPr>
          <w:b/>
        </w:rPr>
      </w:pPr>
    </w:p>
    <w:p w14:paraId="4704A8F7" w14:textId="0E77BE47" w:rsidR="008C7BCF" w:rsidRDefault="008C7BCF" w:rsidP="008C7BCF">
      <w:pPr>
        <w:pStyle w:val="ListParagraph"/>
        <w:numPr>
          <w:ilvl w:val="0"/>
          <w:numId w:val="2"/>
        </w:numPr>
        <w:rPr>
          <w:b/>
        </w:rPr>
      </w:pPr>
      <w:r>
        <w:rPr>
          <w:b/>
        </w:rPr>
        <w:t>Des</w:t>
      </w:r>
      <w:r w:rsidR="009E551F">
        <w:rPr>
          <w:b/>
        </w:rPr>
        <w:t>cribe the natural course of HCV. How does it differ in patients with HIV co-infection?</w:t>
      </w:r>
      <w:r>
        <w:rPr>
          <w:b/>
        </w:rPr>
        <w:t xml:space="preserve"> </w:t>
      </w:r>
    </w:p>
    <w:p w14:paraId="18D2F096" w14:textId="77777777" w:rsidR="008C7BCF" w:rsidRDefault="008C7BCF" w:rsidP="008C7BCF">
      <w:pPr>
        <w:rPr>
          <w:b/>
        </w:rPr>
      </w:pPr>
    </w:p>
    <w:p w14:paraId="654DE5ED" w14:textId="77777777" w:rsidR="008C7BCF" w:rsidRDefault="008C7BCF" w:rsidP="008C7BCF"/>
    <w:p w14:paraId="12C26ABF" w14:textId="77777777" w:rsidR="0017373C" w:rsidRDefault="0017373C" w:rsidP="008C7BCF">
      <w:pPr>
        <w:rPr>
          <w:b/>
        </w:rPr>
      </w:pPr>
    </w:p>
    <w:p w14:paraId="787A95D4" w14:textId="77777777" w:rsidR="008C7BCF" w:rsidRDefault="008C7BCF" w:rsidP="008C7BCF">
      <w:pPr>
        <w:rPr>
          <w:b/>
        </w:rPr>
      </w:pPr>
    </w:p>
    <w:p w14:paraId="4061AC48" w14:textId="77777777" w:rsidR="008C7BCF" w:rsidRPr="008C7BCF" w:rsidRDefault="008C7BCF" w:rsidP="008C7BCF">
      <w:pPr>
        <w:rPr>
          <w:b/>
        </w:rPr>
      </w:pPr>
    </w:p>
    <w:p w14:paraId="04CF5A55" w14:textId="1667037A" w:rsidR="008C7BCF" w:rsidRDefault="008C7BCF" w:rsidP="008C7BCF">
      <w:pPr>
        <w:pStyle w:val="ListParagraph"/>
        <w:numPr>
          <w:ilvl w:val="0"/>
          <w:numId w:val="2"/>
        </w:numPr>
        <w:rPr>
          <w:b/>
        </w:rPr>
      </w:pPr>
      <w:r w:rsidRPr="008C7BCF">
        <w:rPr>
          <w:b/>
        </w:rPr>
        <w:t>What testing should be performed when preparing to start a patient on treatment?</w:t>
      </w:r>
    </w:p>
    <w:p w14:paraId="08FD1499" w14:textId="77777777" w:rsidR="008C7BCF" w:rsidRDefault="008C7BCF" w:rsidP="008C7BCF">
      <w:pPr>
        <w:rPr>
          <w:b/>
        </w:rPr>
      </w:pPr>
    </w:p>
    <w:p w14:paraId="6D61B322" w14:textId="77777777" w:rsidR="007C617D" w:rsidRDefault="007C617D" w:rsidP="008C7BCF"/>
    <w:p w14:paraId="4785EB57" w14:textId="77777777" w:rsidR="0017373C" w:rsidRDefault="0017373C" w:rsidP="008C7BCF"/>
    <w:p w14:paraId="77A24D28" w14:textId="77777777" w:rsidR="0017373C" w:rsidRDefault="0017373C" w:rsidP="008C7BCF"/>
    <w:p w14:paraId="2876EE98" w14:textId="77777777" w:rsidR="0017373C" w:rsidRDefault="0017373C" w:rsidP="008C7BCF">
      <w:pPr>
        <w:rPr>
          <w:b/>
        </w:rPr>
      </w:pPr>
    </w:p>
    <w:p w14:paraId="1EF35F4F" w14:textId="77777777" w:rsidR="008C7BCF" w:rsidRDefault="008C7BCF" w:rsidP="008C7BCF">
      <w:pPr>
        <w:rPr>
          <w:b/>
        </w:rPr>
      </w:pPr>
    </w:p>
    <w:p w14:paraId="004D8DDB" w14:textId="77777777" w:rsidR="008C7BCF" w:rsidRDefault="008C7BCF" w:rsidP="008C7BCF">
      <w:pPr>
        <w:rPr>
          <w:b/>
        </w:rPr>
      </w:pPr>
    </w:p>
    <w:p w14:paraId="0D09F215" w14:textId="28FDD850" w:rsidR="008C7BCF" w:rsidRPr="008C7BCF" w:rsidRDefault="008C7BCF" w:rsidP="008C7BCF">
      <w:pPr>
        <w:tabs>
          <w:tab w:val="left" w:pos="5979"/>
        </w:tabs>
        <w:rPr>
          <w:b/>
        </w:rPr>
      </w:pPr>
      <w:r>
        <w:rPr>
          <w:b/>
        </w:rPr>
        <w:t xml:space="preserve">Case 2, Continued: Ms. </w:t>
      </w:r>
      <w:proofErr w:type="spellStart"/>
      <w:r>
        <w:rPr>
          <w:b/>
        </w:rPr>
        <w:t>Leber’s</w:t>
      </w:r>
      <w:proofErr w:type="spellEnd"/>
      <w:r>
        <w:rPr>
          <w:b/>
        </w:rPr>
        <w:t xml:space="preserve"> test results are shown below.</w:t>
      </w:r>
    </w:p>
    <w:p w14:paraId="2F8018AF" w14:textId="64C6AA36" w:rsidR="008C7BCF" w:rsidRDefault="001F5E9E" w:rsidP="008C7BCF">
      <w:pPr>
        <w:rPr>
          <w:b/>
        </w:rPr>
      </w:pPr>
      <w:r w:rsidRPr="001F5E9E">
        <w:rPr>
          <w:b/>
          <w:noProof/>
        </w:rPr>
        <w:drawing>
          <wp:inline distT="0" distB="0" distL="0" distR="0" wp14:anchorId="2DCCDE7D" wp14:editId="42EE8165">
            <wp:extent cx="4127500" cy="1084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6227" cy="1089243"/>
                    </a:xfrm>
                    <a:prstGeom prst="rect">
                      <a:avLst/>
                    </a:prstGeom>
                  </pic:spPr>
                </pic:pic>
              </a:graphicData>
            </a:graphic>
          </wp:inline>
        </w:drawing>
      </w:r>
      <w:r w:rsidRPr="001F5E9E">
        <w:rPr>
          <w:b/>
          <w:noProof/>
        </w:rPr>
        <w:drawing>
          <wp:inline distT="0" distB="0" distL="0" distR="0" wp14:anchorId="347CD912" wp14:editId="34A06041">
            <wp:extent cx="990600" cy="123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0600" cy="1231900"/>
                    </a:xfrm>
                    <a:prstGeom prst="rect">
                      <a:avLst/>
                    </a:prstGeom>
                  </pic:spPr>
                </pic:pic>
              </a:graphicData>
            </a:graphic>
          </wp:inline>
        </w:drawing>
      </w:r>
    </w:p>
    <w:p w14:paraId="482A15F9" w14:textId="1199DA5C" w:rsidR="001F5E9E" w:rsidRDefault="001F5E9E" w:rsidP="008C7BCF">
      <w:r>
        <w:t>INR 1.1</w:t>
      </w:r>
    </w:p>
    <w:p w14:paraId="6158388E" w14:textId="71A96B91" w:rsidR="009F47B9" w:rsidRPr="009F47B9" w:rsidRDefault="001F5E9E" w:rsidP="008C7BCF">
      <w:r>
        <w:t>Hepatitis A antibody positive</w:t>
      </w:r>
    </w:p>
    <w:p w14:paraId="69D3411D" w14:textId="580CB63C" w:rsidR="009F47B9" w:rsidRPr="009F47B9" w:rsidRDefault="009F47B9" w:rsidP="008C7BCF">
      <w:r w:rsidRPr="009F47B9">
        <w:t>Anti-HBs and anti-</w:t>
      </w:r>
      <w:proofErr w:type="spellStart"/>
      <w:r w:rsidRPr="009F47B9">
        <w:t>HBc</w:t>
      </w:r>
      <w:proofErr w:type="spellEnd"/>
      <w:r w:rsidRPr="009F47B9">
        <w:t xml:space="preserve"> positive, HBsAg negative</w:t>
      </w:r>
    </w:p>
    <w:p w14:paraId="0B4AFFEC" w14:textId="4B53A027" w:rsidR="009F47B9" w:rsidRPr="009F47B9" w:rsidRDefault="0017373C" w:rsidP="008C7BCF">
      <w:r>
        <w:t>Fib-4 = (Age*AST)/(platele</w:t>
      </w:r>
      <w:r w:rsidR="00035B77">
        <w:t>t</w:t>
      </w:r>
      <w:r>
        <w:t>s</w:t>
      </w:r>
      <w:r w:rsidR="00035B77">
        <w:t>/</w:t>
      </w:r>
      <w:r w:rsidR="00035B77">
        <w:sym w:font="Symbol" w:char="F0D6"/>
      </w:r>
      <w:r w:rsidR="00035B77">
        <w:t>ALT) = 1.4</w:t>
      </w:r>
    </w:p>
    <w:p w14:paraId="1933C471" w14:textId="77777777" w:rsidR="009F47B9" w:rsidRDefault="009F47B9" w:rsidP="008C7BCF">
      <w:pPr>
        <w:rPr>
          <w:b/>
        </w:rPr>
      </w:pPr>
    </w:p>
    <w:p w14:paraId="52438EEF" w14:textId="77777777" w:rsidR="008C7BCF" w:rsidRPr="008C7BCF" w:rsidRDefault="008C7BCF" w:rsidP="008C7BCF">
      <w:pPr>
        <w:rPr>
          <w:b/>
        </w:rPr>
      </w:pPr>
    </w:p>
    <w:p w14:paraId="59BED8EA" w14:textId="3E759D52" w:rsidR="007A4548" w:rsidRPr="008C7BCF" w:rsidRDefault="007C617D" w:rsidP="008C7BCF">
      <w:pPr>
        <w:pStyle w:val="ListParagraph"/>
        <w:numPr>
          <w:ilvl w:val="0"/>
          <w:numId w:val="2"/>
        </w:numPr>
        <w:rPr>
          <w:b/>
        </w:rPr>
      </w:pPr>
      <w:r w:rsidRPr="008C7BCF">
        <w:rPr>
          <w:b/>
        </w:rPr>
        <w:t xml:space="preserve">How would you proceed in managing Ms. </w:t>
      </w:r>
      <w:proofErr w:type="spellStart"/>
      <w:r w:rsidRPr="008C7BCF">
        <w:rPr>
          <w:b/>
        </w:rPr>
        <w:t>Leber’s</w:t>
      </w:r>
      <w:proofErr w:type="spellEnd"/>
      <w:r w:rsidRPr="008C7BCF">
        <w:rPr>
          <w:b/>
        </w:rPr>
        <w:t xml:space="preserve"> HCV</w:t>
      </w:r>
      <w:r>
        <w:rPr>
          <w:b/>
        </w:rPr>
        <w:t xml:space="preserve"> in the setting of her HIV</w:t>
      </w:r>
      <w:r w:rsidRPr="008C7BCF">
        <w:rPr>
          <w:b/>
        </w:rPr>
        <w:t>?</w:t>
      </w:r>
      <w:r>
        <w:rPr>
          <w:b/>
        </w:rPr>
        <w:t xml:space="preserve"> </w:t>
      </w:r>
      <w:r w:rsidR="008C7BCF">
        <w:rPr>
          <w:b/>
        </w:rPr>
        <w:t xml:space="preserve">What regimens are currently available to treat HCV? </w:t>
      </w:r>
    </w:p>
    <w:p w14:paraId="034E1B05" w14:textId="77777777" w:rsidR="007A4548" w:rsidRDefault="007A4548" w:rsidP="007A4548"/>
    <w:p w14:paraId="3203CB82" w14:textId="77777777" w:rsidR="007C617D" w:rsidRDefault="007C617D" w:rsidP="007A4548"/>
    <w:p w14:paraId="2B5CF1A1" w14:textId="77777777" w:rsidR="00C90B3A" w:rsidRDefault="00C90B3A" w:rsidP="007A4548"/>
    <w:p w14:paraId="266AC0FD" w14:textId="77777777" w:rsidR="0017373C" w:rsidRDefault="0017373C" w:rsidP="007A4548"/>
    <w:p w14:paraId="4E8DDED8" w14:textId="69AF697F" w:rsidR="009E551F" w:rsidRPr="009F47B9" w:rsidRDefault="009E551F" w:rsidP="009E551F">
      <w:pPr>
        <w:pStyle w:val="ListParagraph"/>
        <w:numPr>
          <w:ilvl w:val="0"/>
          <w:numId w:val="2"/>
        </w:numPr>
        <w:rPr>
          <w:b/>
        </w:rPr>
      </w:pPr>
      <w:r w:rsidRPr="009F47B9">
        <w:rPr>
          <w:b/>
        </w:rPr>
        <w:t xml:space="preserve">What monitoring should Ms. </w:t>
      </w:r>
      <w:proofErr w:type="spellStart"/>
      <w:r w:rsidRPr="009F47B9">
        <w:rPr>
          <w:b/>
        </w:rPr>
        <w:t>Leber</w:t>
      </w:r>
      <w:proofErr w:type="spellEnd"/>
      <w:r w:rsidRPr="009F47B9">
        <w:rPr>
          <w:b/>
        </w:rPr>
        <w:t xml:space="preserve"> undergo during and after her treatment?</w:t>
      </w:r>
    </w:p>
    <w:p w14:paraId="7D8B725E" w14:textId="77777777" w:rsidR="009E551F" w:rsidRDefault="009E551F" w:rsidP="009E551F"/>
    <w:p w14:paraId="35013431" w14:textId="112BB3DA" w:rsidR="00887DC9" w:rsidRDefault="00887DC9" w:rsidP="00C90B3A"/>
    <w:p w14:paraId="6E82A01B" w14:textId="24451755" w:rsidR="00C90B3A" w:rsidRDefault="00C90B3A">
      <w:bookmarkStart w:id="0" w:name="_GoBack"/>
      <w:bookmarkEnd w:id="0"/>
      <w:r>
        <w:br w:type="page"/>
      </w:r>
    </w:p>
    <w:p w14:paraId="099CE489" w14:textId="62F80846" w:rsidR="00C90B3A" w:rsidRDefault="00C90B3A" w:rsidP="00C90B3A">
      <w:pPr>
        <w:rPr>
          <w:b/>
        </w:rPr>
      </w:pPr>
      <w:r w:rsidRPr="00C90B3A">
        <w:rPr>
          <w:b/>
        </w:rPr>
        <w:lastRenderedPageBreak/>
        <w:t>Resources</w:t>
      </w:r>
    </w:p>
    <w:p w14:paraId="76CC0CB9" w14:textId="77777777" w:rsidR="00C90B3A" w:rsidRDefault="00C90B3A" w:rsidP="00C90B3A">
      <w:pPr>
        <w:rPr>
          <w:b/>
        </w:rPr>
      </w:pPr>
    </w:p>
    <w:p w14:paraId="0758267B" w14:textId="3F8F174F" w:rsidR="00C90B3A" w:rsidRDefault="00C90B3A" w:rsidP="00C90B3A">
      <w:r w:rsidRPr="00C90B3A">
        <w:t xml:space="preserve">AASLD/IDSA guidelines: “HCV Guidance: Recommendations for Testing, Managing and Treating Hepatitis C”. Available at </w:t>
      </w:r>
      <w:hyperlink r:id="rId9" w:history="1">
        <w:r w:rsidRPr="00CE3F9E">
          <w:rPr>
            <w:rStyle w:val="Hyperlink"/>
          </w:rPr>
          <w:t>https://www.hcvguidelines.org/contents</w:t>
        </w:r>
      </w:hyperlink>
    </w:p>
    <w:p w14:paraId="0D1107DA" w14:textId="6F7E0F48" w:rsidR="00C90B3A" w:rsidRPr="00C90B3A" w:rsidRDefault="00C90B3A" w:rsidP="00C90B3A"/>
    <w:sectPr w:rsidR="00C90B3A" w:rsidRPr="00C90B3A" w:rsidSect="00413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E742" w14:textId="77777777" w:rsidR="00CE0890" w:rsidRDefault="00CE0890" w:rsidP="006E049C">
      <w:r>
        <w:separator/>
      </w:r>
    </w:p>
  </w:endnote>
  <w:endnote w:type="continuationSeparator" w:id="0">
    <w:p w14:paraId="7431D061" w14:textId="77777777" w:rsidR="00CE0890" w:rsidRDefault="00CE0890" w:rsidP="006E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67D7" w14:textId="77777777" w:rsidR="00CE0890" w:rsidRDefault="00CE0890" w:rsidP="006E049C">
      <w:r>
        <w:separator/>
      </w:r>
    </w:p>
  </w:footnote>
  <w:footnote w:type="continuationSeparator" w:id="0">
    <w:p w14:paraId="32CF44D2" w14:textId="77777777" w:rsidR="00CE0890" w:rsidRDefault="00CE0890" w:rsidP="006E0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CBA"/>
    <w:multiLevelType w:val="hybridMultilevel"/>
    <w:tmpl w:val="885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E7AD4"/>
    <w:multiLevelType w:val="multilevel"/>
    <w:tmpl w:val="B52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95E9B"/>
    <w:multiLevelType w:val="hybridMultilevel"/>
    <w:tmpl w:val="5418AAB6"/>
    <w:lvl w:ilvl="0" w:tplc="58D09D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D44EB"/>
    <w:multiLevelType w:val="hybridMultilevel"/>
    <w:tmpl w:val="68C27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534CC"/>
    <w:multiLevelType w:val="multilevel"/>
    <w:tmpl w:val="7B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109A4"/>
    <w:multiLevelType w:val="hybridMultilevel"/>
    <w:tmpl w:val="1F88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C4E31"/>
    <w:multiLevelType w:val="hybridMultilevel"/>
    <w:tmpl w:val="EAD2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4306D1"/>
    <w:multiLevelType w:val="multilevel"/>
    <w:tmpl w:val="713A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E6A06"/>
    <w:multiLevelType w:val="hybridMultilevel"/>
    <w:tmpl w:val="852A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F6B77"/>
    <w:multiLevelType w:val="multilevel"/>
    <w:tmpl w:val="28D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C60FE"/>
    <w:multiLevelType w:val="hybridMultilevel"/>
    <w:tmpl w:val="59F2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2667A5"/>
    <w:multiLevelType w:val="multilevel"/>
    <w:tmpl w:val="E2B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D4F60"/>
    <w:multiLevelType w:val="multilevel"/>
    <w:tmpl w:val="D0A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7"/>
  </w:num>
  <w:num w:numId="6">
    <w:abstractNumId w:val="9"/>
  </w:num>
  <w:num w:numId="7">
    <w:abstractNumId w:val="11"/>
  </w:num>
  <w:num w:numId="8">
    <w:abstractNumId w:val="12"/>
  </w:num>
  <w:num w:numId="9">
    <w:abstractNumId w:val="5"/>
  </w:num>
  <w:num w:numId="10">
    <w:abstractNumId w:val="3"/>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9C"/>
    <w:rsid w:val="00035B77"/>
    <w:rsid w:val="0006731E"/>
    <w:rsid w:val="001540D2"/>
    <w:rsid w:val="0017373C"/>
    <w:rsid w:val="001F5E9E"/>
    <w:rsid w:val="002465DC"/>
    <w:rsid w:val="00357871"/>
    <w:rsid w:val="00364324"/>
    <w:rsid w:val="003C1A8C"/>
    <w:rsid w:val="003F4E03"/>
    <w:rsid w:val="0041366D"/>
    <w:rsid w:val="00450D0A"/>
    <w:rsid w:val="00482A71"/>
    <w:rsid w:val="004840EF"/>
    <w:rsid w:val="005418CB"/>
    <w:rsid w:val="005811DE"/>
    <w:rsid w:val="006057EB"/>
    <w:rsid w:val="00645959"/>
    <w:rsid w:val="006A1AD3"/>
    <w:rsid w:val="006E049C"/>
    <w:rsid w:val="00705905"/>
    <w:rsid w:val="007A4548"/>
    <w:rsid w:val="007C617D"/>
    <w:rsid w:val="00875EC9"/>
    <w:rsid w:val="00877493"/>
    <w:rsid w:val="00887DC9"/>
    <w:rsid w:val="008C7BCF"/>
    <w:rsid w:val="00942C2C"/>
    <w:rsid w:val="009E551F"/>
    <w:rsid w:val="009F47B9"/>
    <w:rsid w:val="00A15D8B"/>
    <w:rsid w:val="00AE4DA2"/>
    <w:rsid w:val="00B95F54"/>
    <w:rsid w:val="00C90B3A"/>
    <w:rsid w:val="00C97411"/>
    <w:rsid w:val="00CE0890"/>
    <w:rsid w:val="00D40191"/>
    <w:rsid w:val="00E76751"/>
    <w:rsid w:val="00E97EFA"/>
    <w:rsid w:val="00EF37C6"/>
    <w:rsid w:val="00F911A2"/>
    <w:rsid w:val="00FD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D7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49C"/>
  </w:style>
  <w:style w:type="paragraph" w:styleId="Heading1">
    <w:name w:val="heading 1"/>
    <w:basedOn w:val="Normal"/>
    <w:next w:val="Normal"/>
    <w:link w:val="Heading1Char"/>
    <w:uiPriority w:val="9"/>
    <w:qFormat/>
    <w:rsid w:val="009E55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55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97EFA"/>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E97EF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9C"/>
    <w:pPr>
      <w:ind w:left="720"/>
      <w:contextualSpacing/>
    </w:pPr>
  </w:style>
  <w:style w:type="paragraph" w:styleId="Header">
    <w:name w:val="header"/>
    <w:basedOn w:val="Normal"/>
    <w:link w:val="HeaderChar"/>
    <w:uiPriority w:val="99"/>
    <w:unhideWhenUsed/>
    <w:rsid w:val="006E049C"/>
    <w:pPr>
      <w:tabs>
        <w:tab w:val="center" w:pos="4680"/>
        <w:tab w:val="right" w:pos="9360"/>
      </w:tabs>
    </w:pPr>
  </w:style>
  <w:style w:type="character" w:customStyle="1" w:styleId="HeaderChar">
    <w:name w:val="Header Char"/>
    <w:basedOn w:val="DefaultParagraphFont"/>
    <w:link w:val="Header"/>
    <w:uiPriority w:val="99"/>
    <w:rsid w:val="006E049C"/>
  </w:style>
  <w:style w:type="paragraph" w:styleId="Footer">
    <w:name w:val="footer"/>
    <w:basedOn w:val="Normal"/>
    <w:link w:val="FooterChar"/>
    <w:uiPriority w:val="99"/>
    <w:unhideWhenUsed/>
    <w:rsid w:val="006E049C"/>
    <w:pPr>
      <w:tabs>
        <w:tab w:val="center" w:pos="4680"/>
        <w:tab w:val="right" w:pos="9360"/>
      </w:tabs>
    </w:pPr>
  </w:style>
  <w:style w:type="character" w:customStyle="1" w:styleId="FooterChar">
    <w:name w:val="Footer Char"/>
    <w:basedOn w:val="DefaultParagraphFont"/>
    <w:link w:val="Footer"/>
    <w:uiPriority w:val="99"/>
    <w:rsid w:val="006E049C"/>
  </w:style>
  <w:style w:type="character" w:styleId="Strong">
    <w:name w:val="Strong"/>
    <w:basedOn w:val="DefaultParagraphFont"/>
    <w:uiPriority w:val="22"/>
    <w:qFormat/>
    <w:rsid w:val="008C7BCF"/>
    <w:rPr>
      <w:b/>
      <w:bCs/>
    </w:rPr>
  </w:style>
  <w:style w:type="character" w:customStyle="1" w:styleId="Heading4Char">
    <w:name w:val="Heading 4 Char"/>
    <w:basedOn w:val="DefaultParagraphFont"/>
    <w:link w:val="Heading4"/>
    <w:uiPriority w:val="9"/>
    <w:rsid w:val="00E97EFA"/>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E97E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7E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551F"/>
    <w:rPr>
      <w:color w:val="0000FF"/>
      <w:u w:val="single"/>
    </w:rPr>
  </w:style>
  <w:style w:type="character" w:customStyle="1" w:styleId="Heading1Char">
    <w:name w:val="Heading 1 Char"/>
    <w:basedOn w:val="DefaultParagraphFont"/>
    <w:link w:val="Heading1"/>
    <w:uiPriority w:val="9"/>
    <w:rsid w:val="009E55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E551F"/>
    <w:rPr>
      <w:rFonts w:asciiTheme="majorHAnsi" w:eastAsiaTheme="majorEastAsia" w:hAnsiTheme="majorHAnsi" w:cstheme="majorBidi"/>
      <w:color w:val="2F5496" w:themeColor="accent1" w:themeShade="BF"/>
      <w:sz w:val="26"/>
      <w:szCs w:val="26"/>
    </w:rPr>
  </w:style>
  <w:style w:type="character" w:customStyle="1" w:styleId="hidden-xs">
    <w:name w:val="hidden-xs"/>
    <w:basedOn w:val="DefaultParagraphFont"/>
    <w:rsid w:val="009E551F"/>
  </w:style>
  <w:style w:type="character" w:customStyle="1" w:styleId="generic">
    <w:name w:val="generic"/>
    <w:basedOn w:val="DefaultParagraphFont"/>
    <w:rsid w:val="009E551F"/>
  </w:style>
  <w:style w:type="character" w:customStyle="1" w:styleId="clasification">
    <w:name w:val="clasification"/>
    <w:basedOn w:val="DefaultParagraphFont"/>
    <w:rsid w:val="009E551F"/>
  </w:style>
  <w:style w:type="table" w:styleId="PlainTable2">
    <w:name w:val="Plain Table 2"/>
    <w:basedOn w:val="TableNormal"/>
    <w:uiPriority w:val="42"/>
    <w:rsid w:val="009E55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E55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E55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9E551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rsid w:val="00364324"/>
    <w:rPr>
      <w:color w:val="808080"/>
      <w:shd w:val="clear" w:color="auto" w:fill="E6E6E6"/>
    </w:rPr>
  </w:style>
  <w:style w:type="character" w:styleId="FollowedHyperlink">
    <w:name w:val="FollowedHyperlink"/>
    <w:basedOn w:val="DefaultParagraphFont"/>
    <w:uiPriority w:val="99"/>
    <w:semiHidden/>
    <w:unhideWhenUsed/>
    <w:rsid w:val="00364324"/>
    <w:rPr>
      <w:color w:val="954F72" w:themeColor="followedHyperlink"/>
      <w:u w:val="single"/>
    </w:rPr>
  </w:style>
  <w:style w:type="table" w:styleId="TableGrid">
    <w:name w:val="Table Grid"/>
    <w:basedOn w:val="TableNormal"/>
    <w:uiPriority w:val="39"/>
    <w:rsid w:val="00F9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0237">
      <w:bodyDiv w:val="1"/>
      <w:marLeft w:val="0"/>
      <w:marRight w:val="0"/>
      <w:marTop w:val="0"/>
      <w:marBottom w:val="0"/>
      <w:divBdr>
        <w:top w:val="none" w:sz="0" w:space="0" w:color="auto"/>
        <w:left w:val="none" w:sz="0" w:space="0" w:color="auto"/>
        <w:bottom w:val="none" w:sz="0" w:space="0" w:color="auto"/>
        <w:right w:val="none" w:sz="0" w:space="0" w:color="auto"/>
      </w:divBdr>
    </w:div>
    <w:div w:id="804472808">
      <w:bodyDiv w:val="1"/>
      <w:marLeft w:val="0"/>
      <w:marRight w:val="0"/>
      <w:marTop w:val="0"/>
      <w:marBottom w:val="0"/>
      <w:divBdr>
        <w:top w:val="none" w:sz="0" w:space="0" w:color="auto"/>
        <w:left w:val="none" w:sz="0" w:space="0" w:color="auto"/>
        <w:bottom w:val="none" w:sz="0" w:space="0" w:color="auto"/>
        <w:right w:val="none" w:sz="0" w:space="0" w:color="auto"/>
      </w:divBdr>
      <w:divsChild>
        <w:div w:id="1261184528">
          <w:marLeft w:val="0"/>
          <w:marRight w:val="0"/>
          <w:marTop w:val="150"/>
          <w:marBottom w:val="0"/>
          <w:divBdr>
            <w:top w:val="none" w:sz="0" w:space="0" w:color="auto"/>
            <w:left w:val="none" w:sz="0" w:space="0" w:color="auto"/>
            <w:bottom w:val="none" w:sz="0" w:space="0" w:color="auto"/>
            <w:right w:val="none" w:sz="0" w:space="0" w:color="auto"/>
          </w:divBdr>
        </w:div>
        <w:div w:id="2056543619">
          <w:marLeft w:val="0"/>
          <w:marRight w:val="0"/>
          <w:marTop w:val="0"/>
          <w:marBottom w:val="0"/>
          <w:divBdr>
            <w:top w:val="none" w:sz="0" w:space="0" w:color="auto"/>
            <w:left w:val="none" w:sz="0" w:space="0" w:color="auto"/>
            <w:bottom w:val="none" w:sz="0" w:space="0" w:color="auto"/>
            <w:right w:val="none" w:sz="0" w:space="0" w:color="auto"/>
          </w:divBdr>
        </w:div>
        <w:div w:id="855850607">
          <w:marLeft w:val="-180"/>
          <w:marRight w:val="-180"/>
          <w:marTop w:val="0"/>
          <w:marBottom w:val="0"/>
          <w:divBdr>
            <w:top w:val="none" w:sz="0" w:space="0" w:color="auto"/>
            <w:left w:val="none" w:sz="0" w:space="0" w:color="auto"/>
            <w:bottom w:val="none" w:sz="0" w:space="0" w:color="auto"/>
            <w:right w:val="none" w:sz="0" w:space="0" w:color="auto"/>
          </w:divBdr>
          <w:divsChild>
            <w:div w:id="323051608">
              <w:marLeft w:val="0"/>
              <w:marRight w:val="0"/>
              <w:marTop w:val="0"/>
              <w:marBottom w:val="0"/>
              <w:divBdr>
                <w:top w:val="none" w:sz="0" w:space="0" w:color="auto"/>
                <w:left w:val="none" w:sz="0" w:space="0" w:color="auto"/>
                <w:bottom w:val="none" w:sz="0" w:space="0" w:color="auto"/>
                <w:right w:val="none" w:sz="0" w:space="0" w:color="auto"/>
              </w:divBdr>
              <w:divsChild>
                <w:div w:id="1904414583">
                  <w:marLeft w:val="0"/>
                  <w:marRight w:val="0"/>
                  <w:marTop w:val="0"/>
                  <w:marBottom w:val="0"/>
                  <w:divBdr>
                    <w:top w:val="none" w:sz="0" w:space="0" w:color="auto"/>
                    <w:left w:val="none" w:sz="0" w:space="0" w:color="auto"/>
                    <w:bottom w:val="none" w:sz="0" w:space="0" w:color="auto"/>
                    <w:right w:val="none" w:sz="0" w:space="0" w:color="auto"/>
                  </w:divBdr>
                  <w:divsChild>
                    <w:div w:id="1781684540">
                      <w:marLeft w:val="0"/>
                      <w:marRight w:val="150"/>
                      <w:marTop w:val="0"/>
                      <w:marBottom w:val="0"/>
                      <w:divBdr>
                        <w:top w:val="none" w:sz="0" w:space="0" w:color="auto"/>
                        <w:left w:val="none" w:sz="0" w:space="0" w:color="auto"/>
                        <w:bottom w:val="none" w:sz="0" w:space="0" w:color="auto"/>
                        <w:right w:val="none" w:sz="0" w:space="0" w:color="auto"/>
                      </w:divBdr>
                      <w:divsChild>
                        <w:div w:id="147089523">
                          <w:marLeft w:val="0"/>
                          <w:marRight w:val="0"/>
                          <w:marTop w:val="0"/>
                          <w:marBottom w:val="0"/>
                          <w:divBdr>
                            <w:top w:val="none" w:sz="0" w:space="0" w:color="auto"/>
                            <w:left w:val="none" w:sz="0" w:space="0" w:color="auto"/>
                            <w:bottom w:val="none" w:sz="0" w:space="0" w:color="auto"/>
                            <w:right w:val="none" w:sz="0" w:space="0" w:color="auto"/>
                          </w:divBdr>
                        </w:div>
                        <w:div w:id="6525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753">
                  <w:marLeft w:val="0"/>
                  <w:marRight w:val="0"/>
                  <w:marTop w:val="0"/>
                  <w:marBottom w:val="0"/>
                  <w:divBdr>
                    <w:top w:val="none" w:sz="0" w:space="0" w:color="auto"/>
                    <w:left w:val="none" w:sz="0" w:space="0" w:color="auto"/>
                    <w:bottom w:val="none" w:sz="0" w:space="0" w:color="auto"/>
                    <w:right w:val="none" w:sz="0" w:space="0" w:color="auto"/>
                  </w:divBdr>
                  <w:divsChild>
                    <w:div w:id="367489314">
                      <w:marLeft w:val="0"/>
                      <w:marRight w:val="0"/>
                      <w:marTop w:val="0"/>
                      <w:marBottom w:val="0"/>
                      <w:divBdr>
                        <w:top w:val="none" w:sz="0" w:space="0" w:color="auto"/>
                        <w:left w:val="none" w:sz="0" w:space="0" w:color="auto"/>
                        <w:bottom w:val="none" w:sz="0" w:space="0" w:color="auto"/>
                        <w:right w:val="none" w:sz="0" w:space="0" w:color="auto"/>
                      </w:divBdr>
                      <w:divsChild>
                        <w:div w:id="1962109312">
                          <w:marLeft w:val="0"/>
                          <w:marRight w:val="375"/>
                          <w:marTop w:val="0"/>
                          <w:marBottom w:val="300"/>
                          <w:divBdr>
                            <w:top w:val="none" w:sz="0" w:space="0" w:color="auto"/>
                            <w:left w:val="none" w:sz="0" w:space="0" w:color="auto"/>
                            <w:bottom w:val="none" w:sz="0" w:space="0" w:color="auto"/>
                            <w:right w:val="none" w:sz="0" w:space="0" w:color="auto"/>
                          </w:divBdr>
                          <w:divsChild>
                            <w:div w:id="1738237646">
                              <w:marLeft w:val="0"/>
                              <w:marRight w:val="0"/>
                              <w:marTop w:val="0"/>
                              <w:marBottom w:val="0"/>
                              <w:divBdr>
                                <w:top w:val="none" w:sz="0" w:space="0" w:color="auto"/>
                                <w:left w:val="none" w:sz="0" w:space="0" w:color="auto"/>
                                <w:bottom w:val="none" w:sz="0" w:space="0" w:color="auto"/>
                                <w:right w:val="none" w:sz="0" w:space="0" w:color="auto"/>
                              </w:divBdr>
                            </w:div>
                            <w:div w:id="1741827568">
                              <w:marLeft w:val="0"/>
                              <w:marRight w:val="0"/>
                              <w:marTop w:val="0"/>
                              <w:marBottom w:val="0"/>
                              <w:divBdr>
                                <w:top w:val="none" w:sz="0" w:space="0" w:color="auto"/>
                                <w:left w:val="none" w:sz="0" w:space="0" w:color="auto"/>
                                <w:bottom w:val="none" w:sz="0" w:space="0" w:color="auto"/>
                                <w:right w:val="none" w:sz="0" w:space="0" w:color="auto"/>
                              </w:divBdr>
                              <w:divsChild>
                                <w:div w:id="425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8900">
                          <w:marLeft w:val="0"/>
                          <w:marRight w:val="0"/>
                          <w:marTop w:val="0"/>
                          <w:marBottom w:val="0"/>
                          <w:divBdr>
                            <w:top w:val="none" w:sz="0" w:space="0" w:color="auto"/>
                            <w:left w:val="none" w:sz="0" w:space="0" w:color="auto"/>
                            <w:bottom w:val="none" w:sz="0" w:space="0" w:color="auto"/>
                            <w:right w:val="none" w:sz="0" w:space="0" w:color="auto"/>
                          </w:divBdr>
                          <w:divsChild>
                            <w:div w:id="1087844882">
                              <w:marLeft w:val="0"/>
                              <w:marRight w:val="0"/>
                              <w:marTop w:val="0"/>
                              <w:marBottom w:val="0"/>
                              <w:divBdr>
                                <w:top w:val="none" w:sz="0" w:space="0" w:color="auto"/>
                                <w:left w:val="none" w:sz="0" w:space="0" w:color="auto"/>
                                <w:bottom w:val="none" w:sz="0" w:space="0" w:color="auto"/>
                                <w:right w:val="none" w:sz="0" w:space="0" w:color="auto"/>
                              </w:divBdr>
                            </w:div>
                            <w:div w:id="1782610488">
                              <w:marLeft w:val="0"/>
                              <w:marRight w:val="0"/>
                              <w:marTop w:val="0"/>
                              <w:marBottom w:val="0"/>
                              <w:divBdr>
                                <w:top w:val="none" w:sz="0" w:space="0" w:color="auto"/>
                                <w:left w:val="none" w:sz="0" w:space="0" w:color="auto"/>
                                <w:bottom w:val="none" w:sz="0" w:space="0" w:color="auto"/>
                                <w:right w:val="none" w:sz="0" w:space="0" w:color="auto"/>
                              </w:divBdr>
                              <w:divsChild>
                                <w:div w:id="2116052158">
                                  <w:marLeft w:val="0"/>
                                  <w:marRight w:val="0"/>
                                  <w:marTop w:val="0"/>
                                  <w:marBottom w:val="0"/>
                                  <w:divBdr>
                                    <w:top w:val="single" w:sz="6" w:space="4" w:color="EDEDED"/>
                                    <w:left w:val="none" w:sz="0" w:space="0" w:color="auto"/>
                                    <w:bottom w:val="none" w:sz="0" w:space="0" w:color="auto"/>
                                    <w:right w:val="none" w:sz="0" w:space="0" w:color="auto"/>
                                  </w:divBdr>
                                </w:div>
                              </w:divsChild>
                            </w:div>
                          </w:divsChild>
                        </w:div>
                      </w:divsChild>
                    </w:div>
                  </w:divsChild>
                </w:div>
              </w:divsChild>
            </w:div>
          </w:divsChild>
        </w:div>
      </w:divsChild>
    </w:div>
    <w:div w:id="1209101396">
      <w:bodyDiv w:val="1"/>
      <w:marLeft w:val="0"/>
      <w:marRight w:val="0"/>
      <w:marTop w:val="0"/>
      <w:marBottom w:val="0"/>
      <w:divBdr>
        <w:top w:val="none" w:sz="0" w:space="0" w:color="auto"/>
        <w:left w:val="none" w:sz="0" w:space="0" w:color="auto"/>
        <w:bottom w:val="none" w:sz="0" w:space="0" w:color="auto"/>
        <w:right w:val="none" w:sz="0" w:space="0" w:color="auto"/>
      </w:divBdr>
    </w:div>
    <w:div w:id="1426415913">
      <w:bodyDiv w:val="1"/>
      <w:marLeft w:val="0"/>
      <w:marRight w:val="0"/>
      <w:marTop w:val="0"/>
      <w:marBottom w:val="0"/>
      <w:divBdr>
        <w:top w:val="none" w:sz="0" w:space="0" w:color="auto"/>
        <w:left w:val="none" w:sz="0" w:space="0" w:color="auto"/>
        <w:bottom w:val="none" w:sz="0" w:space="0" w:color="auto"/>
        <w:right w:val="none" w:sz="0" w:space="0" w:color="auto"/>
      </w:divBdr>
    </w:div>
    <w:div w:id="1492402095">
      <w:bodyDiv w:val="1"/>
      <w:marLeft w:val="0"/>
      <w:marRight w:val="0"/>
      <w:marTop w:val="0"/>
      <w:marBottom w:val="0"/>
      <w:divBdr>
        <w:top w:val="none" w:sz="0" w:space="0" w:color="auto"/>
        <w:left w:val="none" w:sz="0" w:space="0" w:color="auto"/>
        <w:bottom w:val="none" w:sz="0" w:space="0" w:color="auto"/>
        <w:right w:val="none" w:sz="0" w:space="0" w:color="auto"/>
      </w:divBdr>
    </w:div>
    <w:div w:id="1734346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cvguidelines.org/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Jacobson</dc:creator>
  <cp:keywords/>
  <dc:description/>
  <cp:lastModifiedBy>Karen Jacobson</cp:lastModifiedBy>
  <cp:revision>3</cp:revision>
  <dcterms:created xsi:type="dcterms:W3CDTF">2018-08-08T00:22:00Z</dcterms:created>
  <dcterms:modified xsi:type="dcterms:W3CDTF">2018-08-08T00:24:00Z</dcterms:modified>
</cp:coreProperties>
</file>