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C8E5" w14:textId="75AE5ACF" w:rsidR="00AD1B15" w:rsidRPr="00182AA8" w:rsidRDefault="00BE2CCD" w:rsidP="00AD1B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Fundamentals of </w:t>
      </w:r>
      <w:r w:rsidR="00AD1B15"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Medical Imaging</w:t>
      </w:r>
      <w:r w:rsidR="00F327A9"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: Lectures and Demonstrations</w:t>
      </w:r>
    </w:p>
    <w:p w14:paraId="6530346F" w14:textId="4BE86CBD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Fundamentals of Medical Imaging (BENG 444 / ENAS 544, MW 11:35am-12:50pm</w:t>
      </w:r>
      <w:r w:rsidR="00C3579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D2BD857" w14:textId="7C9A433B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Course objectives:</w:t>
      </w:r>
    </w:p>
    <w:p w14:paraId="26176B68" w14:textId="77777777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Survey of engineering and physics of modern medical imaging modalities with an emphasis on immersive and interactive experiences.  Traditional lectures will be balanced with guest lectures on state-of-the-art techniques and opportunities to observe procedures, acquire data and reconstruct images.  Modalities include MRI, CT, SPECT, PET, optical and ultrasound methods.</w:t>
      </w:r>
    </w:p>
    <w:p w14:paraId="31529E18" w14:textId="77777777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Instructors: </w:t>
      </w:r>
    </w:p>
    <w:p w14:paraId="4987D02A" w14:textId="77777777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Gigi Galiana, PhD (Magnetic Resonance Imaging, Optical Imaging)</w:t>
      </w:r>
    </w:p>
    <w:p w14:paraId="7A49C61A" w14:textId="77777777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Dana Peters, PhD (Magnetic Resonance Imaging, Ultrasound Imaging)</w:t>
      </w:r>
    </w:p>
    <w:p w14:paraId="7B41D465" w14:textId="77777777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Chi Liu, PhD (X-ray, CT, and Nuclear Imaging)</w:t>
      </w:r>
    </w:p>
    <w:tbl>
      <w:tblPr>
        <w:tblW w:w="87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092"/>
        <w:gridCol w:w="2108"/>
        <w:gridCol w:w="2911"/>
        <w:gridCol w:w="1634"/>
      </w:tblGrid>
      <w:tr w:rsidR="00182AA8" w:rsidRPr="00182AA8" w14:paraId="2F7A9266" w14:textId="217A2EC3" w:rsidTr="007B308D">
        <w:trPr>
          <w:trHeight w:val="720"/>
          <w:tblCellSpacing w:w="15" w:type="dxa"/>
        </w:trPr>
        <w:tc>
          <w:tcPr>
            <w:tcW w:w="995" w:type="dxa"/>
            <w:vAlign w:val="center"/>
            <w:hideMark/>
          </w:tcPr>
          <w:p w14:paraId="277E17C3" w14:textId="77777777" w:rsidR="00B961F6" w:rsidRPr="00182AA8" w:rsidRDefault="00B961F6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062" w:type="dxa"/>
            <w:vAlign w:val="center"/>
            <w:hideMark/>
          </w:tcPr>
          <w:p w14:paraId="2B624B10" w14:textId="77777777" w:rsidR="00B961F6" w:rsidRPr="00182AA8" w:rsidRDefault="00B961F6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8" w:type="dxa"/>
            <w:vAlign w:val="center"/>
            <w:hideMark/>
          </w:tcPr>
          <w:p w14:paraId="74E679A1" w14:textId="77777777" w:rsidR="00B961F6" w:rsidRPr="00182AA8" w:rsidRDefault="00B961F6" w:rsidP="00A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14:paraId="48D50701" w14:textId="77777777" w:rsidR="00B961F6" w:rsidRPr="00182AA8" w:rsidRDefault="00B961F6" w:rsidP="00A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6760B280" w14:textId="1A96D0F4" w:rsidR="00B961F6" w:rsidRPr="00182AA8" w:rsidRDefault="00B961F6" w:rsidP="00A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182AA8" w:rsidRPr="00182AA8" w14:paraId="47BA1B2A" w14:textId="03ACBEAB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0C4F0F27" w14:textId="77777777" w:rsidR="00B961F6" w:rsidRPr="00182AA8" w:rsidRDefault="00B961F6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  <w:hideMark/>
          </w:tcPr>
          <w:p w14:paraId="5004F234" w14:textId="11A3923A" w:rsidR="00B961F6" w:rsidRPr="00182AA8" w:rsidRDefault="002C4B6F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E30B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</w:tc>
        <w:tc>
          <w:tcPr>
            <w:tcW w:w="2078" w:type="dxa"/>
            <w:vAlign w:val="center"/>
            <w:hideMark/>
          </w:tcPr>
          <w:p w14:paraId="68CCA714" w14:textId="77777777" w:rsidR="00B961F6" w:rsidRPr="00182AA8" w:rsidRDefault="00B961F6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Course introduction, History of Imaging</w:t>
            </w:r>
          </w:p>
        </w:tc>
        <w:tc>
          <w:tcPr>
            <w:tcW w:w="2881" w:type="dxa"/>
            <w:vAlign w:val="center"/>
            <w:hideMark/>
          </w:tcPr>
          <w:p w14:paraId="0E32A394" w14:textId="77777777" w:rsidR="00B961F6" w:rsidRPr="00182AA8" w:rsidRDefault="00B961F6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Galiana</w:t>
            </w:r>
          </w:p>
        </w:tc>
        <w:tc>
          <w:tcPr>
            <w:tcW w:w="1589" w:type="dxa"/>
          </w:tcPr>
          <w:p w14:paraId="151B5FF8" w14:textId="77777777" w:rsidR="00B961F6" w:rsidRPr="00182AA8" w:rsidRDefault="00B961F6" w:rsidP="00AD1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2E2A1FC1" w14:textId="563D6943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49B0EF27" w14:textId="77777777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2" w:type="dxa"/>
            <w:vAlign w:val="center"/>
            <w:hideMark/>
          </w:tcPr>
          <w:p w14:paraId="499A0337" w14:textId="4B2D7537" w:rsidR="008065CC" w:rsidRPr="00182AA8" w:rsidRDefault="00B961F6" w:rsidP="0080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</w:t>
            </w:r>
            <w:r w:rsidR="009B0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E30B0"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182A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F</w:t>
            </w:r>
          </w:p>
          <w:p w14:paraId="23D37D4B" w14:textId="0E460985" w:rsidR="008065CC" w:rsidRPr="00182AA8" w:rsidRDefault="008065CC" w:rsidP="0080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due to Labor Day</w:t>
            </w:r>
          </w:p>
        </w:tc>
        <w:tc>
          <w:tcPr>
            <w:tcW w:w="2078" w:type="dxa"/>
            <w:vAlign w:val="center"/>
            <w:hideMark/>
          </w:tcPr>
          <w:p w14:paraId="037A5CB9" w14:textId="4572EA75" w:rsidR="00B961F6" w:rsidRPr="00182AA8" w:rsidRDefault="007E4C48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Ultrasound 1</w:t>
            </w:r>
          </w:p>
        </w:tc>
        <w:tc>
          <w:tcPr>
            <w:tcW w:w="2881" w:type="dxa"/>
            <w:vAlign w:val="center"/>
            <w:hideMark/>
          </w:tcPr>
          <w:p w14:paraId="0843DAB6" w14:textId="2A0764BB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Peters</w:t>
            </w:r>
          </w:p>
        </w:tc>
        <w:tc>
          <w:tcPr>
            <w:tcW w:w="1589" w:type="dxa"/>
          </w:tcPr>
          <w:p w14:paraId="0CFC03B6" w14:textId="29F69706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1C9CA582" w14:textId="3B2724D3" w:rsidTr="007B308D">
        <w:trPr>
          <w:trHeight w:val="720"/>
          <w:tblCellSpacing w:w="15" w:type="dxa"/>
        </w:trPr>
        <w:tc>
          <w:tcPr>
            <w:tcW w:w="995" w:type="dxa"/>
            <w:vAlign w:val="center"/>
            <w:hideMark/>
          </w:tcPr>
          <w:p w14:paraId="21110C54" w14:textId="4C86331B" w:rsidR="00B961F6" w:rsidRPr="00182AA8" w:rsidRDefault="00B961F6" w:rsidP="0081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3</w:t>
            </w:r>
          </w:p>
        </w:tc>
        <w:tc>
          <w:tcPr>
            <w:tcW w:w="1062" w:type="dxa"/>
            <w:vAlign w:val="center"/>
            <w:hideMark/>
          </w:tcPr>
          <w:p w14:paraId="2612A47F" w14:textId="1F59A662" w:rsidR="00B961F6" w:rsidRPr="00182AA8" w:rsidRDefault="00B961F6" w:rsidP="0014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2078" w:type="dxa"/>
            <w:vAlign w:val="center"/>
            <w:hideMark/>
          </w:tcPr>
          <w:p w14:paraId="3CE84A81" w14:textId="36925125" w:rsidR="007E4C48" w:rsidRPr="00182AA8" w:rsidRDefault="007E4C48" w:rsidP="0081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Ultrasound 2</w:t>
            </w:r>
          </w:p>
          <w:p w14:paraId="343D5588" w14:textId="6499743A" w:rsidR="00B961F6" w:rsidRPr="00182AA8" w:rsidRDefault="00B961F6" w:rsidP="0081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14:paraId="3007217E" w14:textId="6E0CBA39" w:rsidR="00B961F6" w:rsidRPr="00182AA8" w:rsidRDefault="00FD262E" w:rsidP="0081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Peters/Guest</w:t>
            </w:r>
          </w:p>
        </w:tc>
        <w:tc>
          <w:tcPr>
            <w:tcW w:w="1589" w:type="dxa"/>
          </w:tcPr>
          <w:p w14:paraId="67BC85F8" w14:textId="597F3E19" w:rsidR="00B961F6" w:rsidRPr="00182AA8" w:rsidRDefault="004F778F" w:rsidP="0081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182AA8" w:rsidRPr="00182AA8" w14:paraId="2BE26515" w14:textId="466C7AB2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408631AF" w14:textId="2B768982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2" w:type="dxa"/>
            <w:vAlign w:val="center"/>
            <w:hideMark/>
          </w:tcPr>
          <w:p w14:paraId="772CEF05" w14:textId="2E523F29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 </w:t>
            </w:r>
          </w:p>
        </w:tc>
        <w:tc>
          <w:tcPr>
            <w:tcW w:w="2078" w:type="dxa"/>
            <w:vAlign w:val="center"/>
          </w:tcPr>
          <w:p w14:paraId="2AA53050" w14:textId="11F4CA6F" w:rsidR="007E4C48" w:rsidRPr="00182AA8" w:rsidRDefault="007E4C48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  <w:r w:rsidR="00573DA1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review</w:t>
            </w:r>
          </w:p>
          <w:p w14:paraId="11DA9AF7" w14:textId="7950FEC9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14:paraId="0A77AADC" w14:textId="2EA06667" w:rsidR="00B961F6" w:rsidRPr="00182AA8" w:rsidRDefault="003B2F7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Galiana</w:t>
            </w:r>
          </w:p>
        </w:tc>
        <w:tc>
          <w:tcPr>
            <w:tcW w:w="1589" w:type="dxa"/>
          </w:tcPr>
          <w:p w14:paraId="4AABE551" w14:textId="5786E140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234F21D2" w14:textId="3F89286C" w:rsidTr="007B308D">
        <w:trPr>
          <w:trHeight w:val="720"/>
          <w:tblCellSpacing w:w="15" w:type="dxa"/>
        </w:trPr>
        <w:tc>
          <w:tcPr>
            <w:tcW w:w="995" w:type="dxa"/>
            <w:vAlign w:val="center"/>
            <w:hideMark/>
          </w:tcPr>
          <w:p w14:paraId="274CA215" w14:textId="1AE26406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dxa"/>
            <w:vAlign w:val="center"/>
            <w:hideMark/>
          </w:tcPr>
          <w:p w14:paraId="41F2D619" w14:textId="71C4C840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</w:tc>
        <w:tc>
          <w:tcPr>
            <w:tcW w:w="2078" w:type="dxa"/>
            <w:vAlign w:val="center"/>
          </w:tcPr>
          <w:p w14:paraId="3310C661" w14:textId="3F1916CD" w:rsidR="00573DA1" w:rsidRPr="00182AA8" w:rsidRDefault="00573DA1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Foundations</w:t>
            </w:r>
            <w:r w:rsidR="00182AA8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MRI </w:t>
            </w:r>
          </w:p>
          <w:p w14:paraId="1C0C4816" w14:textId="27EF93BE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14:paraId="1E364704" w14:textId="5A854BCB" w:rsidR="00B961F6" w:rsidRPr="00182AA8" w:rsidRDefault="00151C74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Peters</w:t>
            </w:r>
          </w:p>
        </w:tc>
        <w:tc>
          <w:tcPr>
            <w:tcW w:w="1589" w:type="dxa"/>
          </w:tcPr>
          <w:p w14:paraId="0BE08277" w14:textId="3DC85027" w:rsidR="00B961F6" w:rsidRPr="00182AA8" w:rsidRDefault="004F778F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182AA8" w:rsidRPr="00182AA8" w14:paraId="29A663FE" w14:textId="3EF9D0CB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2DD14610" w14:textId="53B0E60B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2" w:type="dxa"/>
            <w:vAlign w:val="center"/>
            <w:hideMark/>
          </w:tcPr>
          <w:p w14:paraId="6A91ADA9" w14:textId="1EC6A3D3" w:rsidR="00B961F6" w:rsidRPr="00182AA8" w:rsidRDefault="00B961F6" w:rsidP="00D5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M</w:t>
            </w:r>
          </w:p>
          <w:p w14:paraId="5079A64F" w14:textId="2C0A4BCE" w:rsidR="00B961F6" w:rsidRPr="00182AA8" w:rsidRDefault="00B961F6" w:rsidP="00D5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  <w:hideMark/>
          </w:tcPr>
          <w:p w14:paraId="65EDFE03" w14:textId="1FFE61C5" w:rsidR="00B961F6" w:rsidRPr="00182AA8" w:rsidRDefault="00AA14C2" w:rsidP="00591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MRI in the clinic</w:t>
            </w:r>
          </w:p>
        </w:tc>
        <w:tc>
          <w:tcPr>
            <w:tcW w:w="2881" w:type="dxa"/>
            <w:vAlign w:val="center"/>
            <w:hideMark/>
          </w:tcPr>
          <w:p w14:paraId="7636A6B5" w14:textId="63290070" w:rsidR="00B961F6" w:rsidRPr="00182AA8" w:rsidRDefault="00AA14C2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Clinical radio</w:t>
            </w:r>
            <w:r w:rsidR="00F03B12"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gist</w:t>
            </w:r>
            <w:r w:rsidR="00D2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(Jeff Weinreb)</w:t>
            </w:r>
          </w:p>
        </w:tc>
        <w:tc>
          <w:tcPr>
            <w:tcW w:w="1589" w:type="dxa"/>
          </w:tcPr>
          <w:p w14:paraId="10CBD31E" w14:textId="153CA0FD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63664CBA" w14:textId="766ED16E" w:rsidTr="007B308D">
        <w:trPr>
          <w:trHeight w:val="1440"/>
          <w:tblCellSpacing w:w="15" w:type="dxa"/>
        </w:trPr>
        <w:tc>
          <w:tcPr>
            <w:tcW w:w="995" w:type="dxa"/>
            <w:vAlign w:val="center"/>
            <w:hideMark/>
          </w:tcPr>
          <w:p w14:paraId="6F56D306" w14:textId="7E822D7B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2" w:type="dxa"/>
            <w:vAlign w:val="center"/>
            <w:hideMark/>
          </w:tcPr>
          <w:p w14:paraId="70EA7F85" w14:textId="50DF159B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W </w:t>
            </w:r>
          </w:p>
        </w:tc>
        <w:tc>
          <w:tcPr>
            <w:tcW w:w="2078" w:type="dxa"/>
            <w:vAlign w:val="center"/>
            <w:hideMark/>
          </w:tcPr>
          <w:p w14:paraId="1AC7527A" w14:textId="2FC995A5" w:rsidR="00BC441B" w:rsidRPr="00182AA8" w:rsidRDefault="00591823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Spatial encoding, making an MR Image</w:t>
            </w:r>
          </w:p>
          <w:p w14:paraId="6F2AF259" w14:textId="40CF2FAE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14:paraId="5DA022DC" w14:textId="0B5DD733" w:rsidR="00B961F6" w:rsidRPr="00182AA8" w:rsidRDefault="00591823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Galiana</w:t>
            </w:r>
          </w:p>
        </w:tc>
        <w:tc>
          <w:tcPr>
            <w:tcW w:w="1589" w:type="dxa"/>
          </w:tcPr>
          <w:p w14:paraId="14655742" w14:textId="7F792844" w:rsidR="00B961F6" w:rsidRPr="00182AA8" w:rsidRDefault="004F778F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182AA8" w:rsidRPr="00182AA8" w14:paraId="1C62AB71" w14:textId="0ED140D8" w:rsidTr="007B308D">
        <w:trPr>
          <w:trHeight w:val="1800"/>
          <w:tblCellSpacing w:w="15" w:type="dxa"/>
        </w:trPr>
        <w:tc>
          <w:tcPr>
            <w:tcW w:w="995" w:type="dxa"/>
            <w:vAlign w:val="center"/>
            <w:hideMark/>
          </w:tcPr>
          <w:p w14:paraId="669A709B" w14:textId="23535617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2" w:type="dxa"/>
            <w:vAlign w:val="center"/>
            <w:hideMark/>
          </w:tcPr>
          <w:p w14:paraId="4DDEDFDF" w14:textId="63F88560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 </w:t>
            </w:r>
          </w:p>
        </w:tc>
        <w:tc>
          <w:tcPr>
            <w:tcW w:w="2078" w:type="dxa"/>
            <w:vAlign w:val="center"/>
            <w:hideMark/>
          </w:tcPr>
          <w:p w14:paraId="3F63D56E" w14:textId="61C5461C" w:rsidR="00591823" w:rsidRPr="00182AA8" w:rsidRDefault="00591823" w:rsidP="00BC4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Hands on MRI 1: Phantom imaging</w:t>
            </w:r>
          </w:p>
          <w:p w14:paraId="7A3F479F" w14:textId="25BA872F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14:paraId="68ABA841" w14:textId="46B9846F" w:rsidR="00591823" w:rsidRPr="00182AA8" w:rsidRDefault="00F11779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</w:t>
            </w:r>
          </w:p>
        </w:tc>
        <w:tc>
          <w:tcPr>
            <w:tcW w:w="1589" w:type="dxa"/>
          </w:tcPr>
          <w:p w14:paraId="0CB144FC" w14:textId="5C936AED" w:rsidR="00B961F6" w:rsidRPr="00182AA8" w:rsidRDefault="00B961F6" w:rsidP="00D5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57A866E0" w14:textId="07B038F7" w:rsidTr="007B308D">
        <w:trPr>
          <w:trHeight w:val="1080"/>
          <w:tblCellSpacing w:w="15" w:type="dxa"/>
        </w:trPr>
        <w:tc>
          <w:tcPr>
            <w:tcW w:w="995" w:type="dxa"/>
            <w:vAlign w:val="center"/>
          </w:tcPr>
          <w:p w14:paraId="4DC195ED" w14:textId="3BEE3A6B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2" w:type="dxa"/>
            <w:vAlign w:val="center"/>
          </w:tcPr>
          <w:p w14:paraId="16A1793F" w14:textId="465F970A" w:rsidR="00B961F6" w:rsidRPr="00182AA8" w:rsidRDefault="00AE30B0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961F6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</w:tc>
        <w:tc>
          <w:tcPr>
            <w:tcW w:w="2078" w:type="dxa"/>
            <w:vAlign w:val="center"/>
          </w:tcPr>
          <w:p w14:paraId="4BB518B0" w14:textId="0B508BF0" w:rsidR="00B961F6" w:rsidRPr="00182AA8" w:rsidRDefault="0061518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Acceleration and reconstruction </w:t>
            </w:r>
          </w:p>
        </w:tc>
        <w:tc>
          <w:tcPr>
            <w:tcW w:w="2881" w:type="dxa"/>
            <w:vAlign w:val="center"/>
          </w:tcPr>
          <w:p w14:paraId="7D80F79E" w14:textId="2C15240C" w:rsidR="00B961F6" w:rsidRPr="00182AA8" w:rsidRDefault="0061518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Galiana</w:t>
            </w:r>
          </w:p>
        </w:tc>
        <w:tc>
          <w:tcPr>
            <w:tcW w:w="1589" w:type="dxa"/>
          </w:tcPr>
          <w:p w14:paraId="0E85FECD" w14:textId="76C358D0" w:rsidR="00B961F6" w:rsidRPr="00182AA8" w:rsidRDefault="004F778F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182AA8" w:rsidRPr="00182AA8" w14:paraId="2684946D" w14:textId="458CB240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1057E220" w14:textId="165695A0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2" w:type="dxa"/>
            <w:vAlign w:val="center"/>
            <w:hideMark/>
          </w:tcPr>
          <w:p w14:paraId="168A9176" w14:textId="42149A21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10/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M</w:t>
            </w:r>
          </w:p>
        </w:tc>
        <w:tc>
          <w:tcPr>
            <w:tcW w:w="2078" w:type="dxa"/>
            <w:vAlign w:val="center"/>
          </w:tcPr>
          <w:p w14:paraId="794B855B" w14:textId="51910B56" w:rsidR="00B961F6" w:rsidRPr="00182AA8" w:rsidRDefault="0061518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Contrast mechanisms and their application to the body</w:t>
            </w:r>
          </w:p>
          <w:p w14:paraId="5CFB194F" w14:textId="1545E1D0" w:rsidR="00EA3FD8" w:rsidRPr="00182AA8" w:rsidRDefault="00EA3FD8" w:rsidP="0061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14:paraId="2806C371" w14:textId="10F06545" w:rsidR="00B961F6" w:rsidRPr="00182AA8" w:rsidRDefault="0061518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</w:t>
            </w:r>
          </w:p>
        </w:tc>
        <w:tc>
          <w:tcPr>
            <w:tcW w:w="1589" w:type="dxa"/>
          </w:tcPr>
          <w:p w14:paraId="419F086F" w14:textId="7169D53D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37696E66" w14:textId="0D13533C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473EF349" w14:textId="648DA8B9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2" w:type="dxa"/>
            <w:vAlign w:val="center"/>
            <w:hideMark/>
          </w:tcPr>
          <w:p w14:paraId="5508219E" w14:textId="555B4C95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10/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0270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2078" w:type="dxa"/>
            <w:vAlign w:val="center"/>
          </w:tcPr>
          <w:p w14:paraId="33FE8C08" w14:textId="62A0386B" w:rsidR="00BC441B" w:rsidRPr="00182AA8" w:rsidRDefault="00BC441B" w:rsidP="00BC4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1823"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Hands-on </w:t>
            </w:r>
            <w:r w:rsidR="00591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MRI </w:t>
            </w:r>
            <w:r w:rsidR="00864A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1823">
              <w:rPr>
                <w:rFonts w:ascii="Times New Roman" w:eastAsia="Times New Roman" w:hAnsi="Times New Roman" w:cs="Times New Roman"/>
                <w:sz w:val="28"/>
                <w:szCs w:val="28"/>
              </w:rPr>
              <w:t>: Human imaging</w:t>
            </w:r>
          </w:p>
        </w:tc>
        <w:tc>
          <w:tcPr>
            <w:tcW w:w="2881" w:type="dxa"/>
            <w:vAlign w:val="center"/>
          </w:tcPr>
          <w:p w14:paraId="474EDC62" w14:textId="2B636857" w:rsidR="00FD262E" w:rsidRPr="00182AA8" w:rsidRDefault="00591823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</w:t>
            </w:r>
          </w:p>
        </w:tc>
        <w:tc>
          <w:tcPr>
            <w:tcW w:w="1589" w:type="dxa"/>
          </w:tcPr>
          <w:p w14:paraId="396CCE28" w14:textId="0D79D547" w:rsidR="00305314" w:rsidRPr="00182AA8" w:rsidRDefault="00305314" w:rsidP="007A1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0A7E196B" w14:textId="1E2DB890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62BD0DE1" w14:textId="76ED8225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2" w:type="dxa"/>
            <w:vAlign w:val="center"/>
            <w:hideMark/>
          </w:tcPr>
          <w:p w14:paraId="09CA4DE1" w14:textId="56E11389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10/</w:t>
            </w:r>
            <w:r w:rsidR="009B02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 </w:t>
            </w:r>
          </w:p>
        </w:tc>
        <w:tc>
          <w:tcPr>
            <w:tcW w:w="2078" w:type="dxa"/>
            <w:vAlign w:val="center"/>
          </w:tcPr>
          <w:p w14:paraId="311A5BC0" w14:textId="623C9F53" w:rsidR="00EA3FD8" w:rsidRPr="00182AA8" w:rsidRDefault="009A48B8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Tour of interventional Suite</w:t>
            </w:r>
          </w:p>
        </w:tc>
        <w:tc>
          <w:tcPr>
            <w:tcW w:w="2881" w:type="dxa"/>
            <w:vAlign w:val="center"/>
          </w:tcPr>
          <w:p w14:paraId="5B3E9244" w14:textId="3AFFFDBE" w:rsidR="00B961F6" w:rsidRPr="00182AA8" w:rsidRDefault="009A48B8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589" w:type="dxa"/>
          </w:tcPr>
          <w:p w14:paraId="5B0E3298" w14:textId="01FBD368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AA8" w:rsidRPr="00182AA8" w14:paraId="534FC3EF" w14:textId="4AB7D998" w:rsidTr="007B308D">
        <w:trPr>
          <w:trHeight w:val="1260"/>
          <w:tblCellSpacing w:w="15" w:type="dxa"/>
        </w:trPr>
        <w:tc>
          <w:tcPr>
            <w:tcW w:w="995" w:type="dxa"/>
            <w:vAlign w:val="center"/>
            <w:hideMark/>
          </w:tcPr>
          <w:p w14:paraId="22A1C1C4" w14:textId="2F162764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62" w:type="dxa"/>
            <w:vAlign w:val="center"/>
            <w:hideMark/>
          </w:tcPr>
          <w:p w14:paraId="32932FE8" w14:textId="2C49A665" w:rsidR="00B961F6" w:rsidRPr="00182AA8" w:rsidRDefault="00B961F6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10/</w:t>
            </w:r>
            <w:r w:rsidR="009B0270" w:rsidRPr="00182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B02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B0270" w:rsidRPr="00182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2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</w:t>
            </w:r>
          </w:p>
        </w:tc>
        <w:tc>
          <w:tcPr>
            <w:tcW w:w="2078" w:type="dxa"/>
            <w:vAlign w:val="center"/>
          </w:tcPr>
          <w:p w14:paraId="53A1977E" w14:textId="103967C2" w:rsidR="00B961F6" w:rsidRPr="00182AA8" w:rsidRDefault="001406CD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Optical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Imaging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14:paraId="4E9C0A9B" w14:textId="054E3B5F" w:rsidR="00B961F6" w:rsidRPr="00182AA8" w:rsidRDefault="001406CD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Galiana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</w:tcPr>
          <w:p w14:paraId="0A237709" w14:textId="34E9FBB9" w:rsidR="00305314" w:rsidRPr="00182AA8" w:rsidRDefault="007A1B47" w:rsidP="004F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Presentations due</w:t>
            </w:r>
          </w:p>
        </w:tc>
      </w:tr>
      <w:tr w:rsidR="007B308D" w:rsidRPr="00182AA8" w14:paraId="053F94F9" w14:textId="0D9A4D71" w:rsidTr="007B308D">
        <w:trPr>
          <w:trHeight w:val="720"/>
          <w:tblCellSpacing w:w="15" w:type="dxa"/>
        </w:trPr>
        <w:tc>
          <w:tcPr>
            <w:tcW w:w="995" w:type="dxa"/>
            <w:vAlign w:val="center"/>
          </w:tcPr>
          <w:p w14:paraId="361C89AE" w14:textId="2081375A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5E4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2" w:type="dxa"/>
            <w:vAlign w:val="center"/>
          </w:tcPr>
          <w:p w14:paraId="7FDABA97" w14:textId="63078144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M</w:t>
            </w:r>
          </w:p>
        </w:tc>
        <w:tc>
          <w:tcPr>
            <w:tcW w:w="2078" w:type="dxa"/>
            <w:vAlign w:val="center"/>
          </w:tcPr>
          <w:p w14:paraId="05351FA8" w14:textId="64A49F41" w:rsidR="004F778F" w:rsidRPr="004F778F" w:rsidRDefault="001406C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MRI 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presentations</w:t>
            </w:r>
            <w:r w:rsidRPr="00182AA8" w:rsidDel="00140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14:paraId="620C199D" w14:textId="1A7E5C8E" w:rsidR="007B308D" w:rsidRPr="00182AA8" w:rsidRDefault="001406C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Peters, panel of judges</w:t>
            </w:r>
            <w:r w:rsidRPr="00182AA8" w:rsidDel="00140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</w:tcPr>
          <w:p w14:paraId="7399B23A" w14:textId="5524C023" w:rsidR="007B308D" w:rsidRPr="00182AA8" w:rsidRDefault="004F778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7B308D" w:rsidRPr="00182AA8" w14:paraId="28E0F870" w14:textId="05498A8D" w:rsidTr="00B43644">
        <w:trPr>
          <w:trHeight w:val="720"/>
          <w:tblCellSpacing w:w="15" w:type="dxa"/>
        </w:trPr>
        <w:tc>
          <w:tcPr>
            <w:tcW w:w="8725" w:type="dxa"/>
            <w:gridSpan w:val="5"/>
            <w:vAlign w:val="center"/>
          </w:tcPr>
          <w:p w14:paraId="7154EB9B" w14:textId="56207FCF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----------------------------  October</w:t>
            </w:r>
            <w:proofErr w:type="gramEnd"/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break 10/1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-10/2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----------------------------</w:t>
            </w:r>
          </w:p>
        </w:tc>
      </w:tr>
      <w:tr w:rsidR="007B308D" w:rsidRPr="00182AA8" w14:paraId="278606A3" w14:textId="61DF95D6" w:rsidTr="0074345F">
        <w:trPr>
          <w:trHeight w:val="720"/>
          <w:tblCellSpacing w:w="15" w:type="dxa"/>
        </w:trPr>
        <w:tc>
          <w:tcPr>
            <w:tcW w:w="995" w:type="dxa"/>
            <w:vAlign w:val="center"/>
          </w:tcPr>
          <w:p w14:paraId="4FB69D39" w14:textId="37D41D50" w:rsidR="007B308D" w:rsidRPr="00182AA8" w:rsidRDefault="005E4A3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2" w:type="dxa"/>
            <w:vAlign w:val="center"/>
          </w:tcPr>
          <w:p w14:paraId="2BBA703F" w14:textId="69E29371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</w:t>
            </w:r>
            <w:r w:rsidR="005E4A3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E4A3F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078" w:type="dxa"/>
            <w:vAlign w:val="center"/>
          </w:tcPr>
          <w:p w14:paraId="2A70E0E1" w14:textId="7BA93B1F" w:rsidR="007B308D" w:rsidRPr="00182AA8" w:rsidRDefault="007B308D" w:rsidP="007B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Optical guest</w:t>
            </w:r>
          </w:p>
        </w:tc>
        <w:tc>
          <w:tcPr>
            <w:tcW w:w="2881" w:type="dxa"/>
            <w:vAlign w:val="center"/>
          </w:tcPr>
          <w:p w14:paraId="476FCFDC" w14:textId="264E009C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Evelyn Lake</w:t>
            </w:r>
          </w:p>
        </w:tc>
        <w:tc>
          <w:tcPr>
            <w:tcW w:w="1589" w:type="dxa"/>
          </w:tcPr>
          <w:p w14:paraId="59842EBF" w14:textId="7777777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368180FD" w14:textId="3F0246D4" w:rsidTr="007B308D">
        <w:trPr>
          <w:trHeight w:val="720"/>
          <w:tblCellSpacing w:w="15" w:type="dxa"/>
        </w:trPr>
        <w:tc>
          <w:tcPr>
            <w:tcW w:w="995" w:type="dxa"/>
            <w:vAlign w:val="center"/>
          </w:tcPr>
          <w:p w14:paraId="3B952EF1" w14:textId="23171843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062" w:type="dxa"/>
            <w:vAlign w:val="center"/>
          </w:tcPr>
          <w:p w14:paraId="6536969C" w14:textId="6CC8948B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10/2</w:t>
            </w:r>
            <w:r w:rsidR="005E4A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 W</w:t>
            </w:r>
          </w:p>
        </w:tc>
        <w:tc>
          <w:tcPr>
            <w:tcW w:w="2078" w:type="dxa"/>
            <w:vAlign w:val="center"/>
          </w:tcPr>
          <w:p w14:paraId="6078FD81" w14:textId="77777777" w:rsidR="007B308D" w:rsidRPr="00182AA8" w:rsidRDefault="007B308D" w:rsidP="007B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MIDTERM</w:t>
            </w:r>
          </w:p>
          <w:p w14:paraId="7A3CCE50" w14:textId="15ADADD2" w:rsidR="007B308D" w:rsidRPr="00182AA8" w:rsidRDefault="007B308D" w:rsidP="007B3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14:paraId="09C3C5A2" w14:textId="1E1A3962" w:rsidR="007B308D" w:rsidRPr="00182AA8" w:rsidRDefault="004F778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Topics: Ultrasound + MRI</w:t>
            </w:r>
          </w:p>
        </w:tc>
        <w:tc>
          <w:tcPr>
            <w:tcW w:w="1589" w:type="dxa"/>
          </w:tcPr>
          <w:p w14:paraId="55640D01" w14:textId="7777777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2AEEDF4E" w14:textId="7A53BEF8" w:rsidTr="007B308D">
        <w:trPr>
          <w:trHeight w:val="1440"/>
          <w:tblCellSpacing w:w="15" w:type="dxa"/>
        </w:trPr>
        <w:tc>
          <w:tcPr>
            <w:tcW w:w="995" w:type="dxa"/>
            <w:vAlign w:val="center"/>
          </w:tcPr>
          <w:p w14:paraId="4599D2EA" w14:textId="42F21626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4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2" w:type="dxa"/>
            <w:vAlign w:val="center"/>
          </w:tcPr>
          <w:p w14:paraId="393D245D" w14:textId="04183C53" w:rsidR="007B308D" w:rsidRPr="00182AA8" w:rsidRDefault="005E4A3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10/30, M</w:t>
            </w:r>
          </w:p>
        </w:tc>
        <w:tc>
          <w:tcPr>
            <w:tcW w:w="2078" w:type="dxa"/>
            <w:vAlign w:val="center"/>
          </w:tcPr>
          <w:p w14:paraId="79A8D6F4" w14:textId="30CEF0C1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Nuclear physics and X-Ray systems</w:t>
            </w:r>
          </w:p>
        </w:tc>
        <w:tc>
          <w:tcPr>
            <w:tcW w:w="2881" w:type="dxa"/>
            <w:vAlign w:val="center"/>
          </w:tcPr>
          <w:p w14:paraId="5D4B404E" w14:textId="0DF6E339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Liu</w:t>
            </w:r>
          </w:p>
        </w:tc>
        <w:tc>
          <w:tcPr>
            <w:tcW w:w="1589" w:type="dxa"/>
          </w:tcPr>
          <w:p w14:paraId="79D2279A" w14:textId="5377C3A5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6EB75112" w14:textId="0E46345C" w:rsidTr="0074345F">
        <w:trPr>
          <w:trHeight w:val="1440"/>
          <w:tblCellSpacing w:w="15" w:type="dxa"/>
        </w:trPr>
        <w:tc>
          <w:tcPr>
            <w:tcW w:w="995" w:type="dxa"/>
            <w:vAlign w:val="center"/>
          </w:tcPr>
          <w:p w14:paraId="7F680BD2" w14:textId="349964CA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4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14:paraId="559A8594" w14:textId="1397815D" w:rsidR="007B308D" w:rsidRPr="00182AA8" w:rsidRDefault="005E4A3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11/1, W</w:t>
            </w:r>
          </w:p>
        </w:tc>
        <w:tc>
          <w:tcPr>
            <w:tcW w:w="2078" w:type="dxa"/>
            <w:vAlign w:val="center"/>
          </w:tcPr>
          <w:p w14:paraId="0D2485AC" w14:textId="77777777" w:rsidR="007B308D" w:rsidRDefault="007B308D" w:rsidP="007B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CT systems and reconstruction</w:t>
            </w:r>
          </w:p>
          <w:p w14:paraId="24035635" w14:textId="364A8655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14:paraId="2F0F081F" w14:textId="64103189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Liu</w:t>
            </w:r>
          </w:p>
        </w:tc>
        <w:tc>
          <w:tcPr>
            <w:tcW w:w="1589" w:type="dxa"/>
          </w:tcPr>
          <w:p w14:paraId="3653792D" w14:textId="5C49399F" w:rsidR="007B308D" w:rsidRPr="00182AA8" w:rsidRDefault="004F778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7B308D" w:rsidRPr="00182AA8" w14:paraId="151E6953" w14:textId="3B5C7F53" w:rsidTr="0074345F">
        <w:trPr>
          <w:trHeight w:val="720"/>
          <w:tblCellSpacing w:w="15" w:type="dxa"/>
        </w:trPr>
        <w:tc>
          <w:tcPr>
            <w:tcW w:w="995" w:type="dxa"/>
            <w:vAlign w:val="center"/>
          </w:tcPr>
          <w:p w14:paraId="09AE0825" w14:textId="00347556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4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2" w:type="dxa"/>
            <w:vAlign w:val="center"/>
          </w:tcPr>
          <w:p w14:paraId="747B166E" w14:textId="79AFD9C2" w:rsidR="007B308D" w:rsidRPr="00182AA8" w:rsidRDefault="005E4A3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11/6, M</w:t>
            </w:r>
          </w:p>
        </w:tc>
        <w:tc>
          <w:tcPr>
            <w:tcW w:w="2078" w:type="dxa"/>
            <w:vAlign w:val="center"/>
          </w:tcPr>
          <w:p w14:paraId="3118737F" w14:textId="7BE66106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SPECT and PET systems</w:t>
            </w:r>
          </w:p>
        </w:tc>
        <w:tc>
          <w:tcPr>
            <w:tcW w:w="2881" w:type="dxa"/>
            <w:vAlign w:val="center"/>
          </w:tcPr>
          <w:p w14:paraId="12139A98" w14:textId="502530CB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 Liu</w:t>
            </w:r>
          </w:p>
        </w:tc>
        <w:tc>
          <w:tcPr>
            <w:tcW w:w="1589" w:type="dxa"/>
          </w:tcPr>
          <w:p w14:paraId="668D7408" w14:textId="3DCDC146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1B5B8B02" w14:textId="5BA951CA" w:rsidTr="0074345F">
        <w:trPr>
          <w:trHeight w:val="720"/>
          <w:tblCellSpacing w:w="15" w:type="dxa"/>
        </w:trPr>
        <w:tc>
          <w:tcPr>
            <w:tcW w:w="995" w:type="dxa"/>
            <w:vAlign w:val="center"/>
          </w:tcPr>
          <w:p w14:paraId="4ABB6028" w14:textId="197C78FE" w:rsidR="007B308D" w:rsidRPr="00182AA8" w:rsidRDefault="005E4A3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2" w:type="dxa"/>
            <w:vAlign w:val="center"/>
          </w:tcPr>
          <w:p w14:paraId="1164B18E" w14:textId="711825B8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11/</w:t>
            </w:r>
            <w:r w:rsidR="005E4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</w:tc>
        <w:tc>
          <w:tcPr>
            <w:tcW w:w="2078" w:type="dxa"/>
            <w:vAlign w:val="center"/>
          </w:tcPr>
          <w:p w14:paraId="5EFC51F3" w14:textId="466BFE5A" w:rsidR="007B308D" w:rsidRPr="00182AA8" w:rsidRDefault="00AA14C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Machine learning in Imaging </w:t>
            </w:r>
          </w:p>
        </w:tc>
        <w:tc>
          <w:tcPr>
            <w:tcW w:w="2881" w:type="dxa"/>
            <w:vAlign w:val="center"/>
          </w:tcPr>
          <w:p w14:paraId="3488D932" w14:textId="38099BF0" w:rsidR="007B308D" w:rsidRDefault="00AA14C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Onofrey</w:t>
            </w:r>
          </w:p>
          <w:p w14:paraId="10E0CE6B" w14:textId="0D1C8F6B" w:rsidR="00AA14C2" w:rsidRPr="00182AA8" w:rsidRDefault="00AA14C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(Peters/Galiana)</w:t>
            </w:r>
          </w:p>
        </w:tc>
        <w:tc>
          <w:tcPr>
            <w:tcW w:w="1589" w:type="dxa"/>
          </w:tcPr>
          <w:p w14:paraId="09B38808" w14:textId="0145E98B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308D" w:rsidRPr="00182AA8" w14:paraId="4AF430A4" w14:textId="47763F9F" w:rsidTr="007B308D">
        <w:trPr>
          <w:trHeight w:val="720"/>
          <w:tblCellSpacing w:w="15" w:type="dxa"/>
        </w:trPr>
        <w:tc>
          <w:tcPr>
            <w:tcW w:w="995" w:type="dxa"/>
            <w:vAlign w:val="center"/>
            <w:hideMark/>
          </w:tcPr>
          <w:p w14:paraId="21F07EAE" w14:textId="45D656B9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2" w:type="dxa"/>
            <w:vAlign w:val="center"/>
            <w:hideMark/>
          </w:tcPr>
          <w:p w14:paraId="2238A078" w14:textId="63B00679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 </w:t>
            </w:r>
          </w:p>
        </w:tc>
        <w:tc>
          <w:tcPr>
            <w:tcW w:w="2078" w:type="dxa"/>
            <w:vAlign w:val="center"/>
          </w:tcPr>
          <w:p w14:paraId="7170EB77" w14:textId="4730D0A7" w:rsidR="007B308D" w:rsidRPr="00182AA8" w:rsidRDefault="00AA14C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PET and SPECT reconstruction and quantitative imaging</w:t>
            </w:r>
          </w:p>
        </w:tc>
        <w:tc>
          <w:tcPr>
            <w:tcW w:w="2881" w:type="dxa"/>
            <w:vAlign w:val="center"/>
          </w:tcPr>
          <w:p w14:paraId="14062633" w14:textId="36C17E98" w:rsidR="007B308D" w:rsidRPr="00182AA8" w:rsidRDefault="00AA14C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Liu</w:t>
            </w:r>
          </w:p>
        </w:tc>
        <w:tc>
          <w:tcPr>
            <w:tcW w:w="1589" w:type="dxa"/>
          </w:tcPr>
          <w:p w14:paraId="1E7390C1" w14:textId="694DE756" w:rsidR="007B308D" w:rsidRPr="00182AA8" w:rsidRDefault="004F778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7B308D" w:rsidRPr="00182AA8" w14:paraId="4BB8BC63" w14:textId="5284F55C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14FAF3AC" w14:textId="38226496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2" w:type="dxa"/>
            <w:vAlign w:val="center"/>
            <w:hideMark/>
          </w:tcPr>
          <w:p w14:paraId="74896BF7" w14:textId="1A79A064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  <w:p w14:paraId="7A62DD21" w14:textId="6B82A85D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14:paraId="3DCA3E6A" w14:textId="2D7C1388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to Radiochemistry</w:t>
            </w:r>
          </w:p>
        </w:tc>
        <w:tc>
          <w:tcPr>
            <w:tcW w:w="2881" w:type="dxa"/>
            <w:vAlign w:val="center"/>
          </w:tcPr>
          <w:p w14:paraId="12C93311" w14:textId="470AE442" w:rsidR="007B308D" w:rsidRPr="00182AA8" w:rsidRDefault="00AA14C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Jason Cai</w:t>
            </w:r>
          </w:p>
        </w:tc>
        <w:tc>
          <w:tcPr>
            <w:tcW w:w="1589" w:type="dxa"/>
          </w:tcPr>
          <w:p w14:paraId="51C59B92" w14:textId="07E3A035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7F3DF0DE" w14:textId="77777777" w:rsidTr="00AE30B0">
        <w:trPr>
          <w:trHeight w:val="1080"/>
          <w:tblCellSpacing w:w="15" w:type="dxa"/>
        </w:trPr>
        <w:tc>
          <w:tcPr>
            <w:tcW w:w="8725" w:type="dxa"/>
            <w:gridSpan w:val="5"/>
            <w:vAlign w:val="center"/>
          </w:tcPr>
          <w:p w14:paraId="499F4C46" w14:textId="1EE7C1FB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-------------------November break, 11/1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-11/2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--------------------------------</w:t>
            </w:r>
          </w:p>
        </w:tc>
      </w:tr>
      <w:tr w:rsidR="007B308D" w:rsidRPr="00182AA8" w14:paraId="5716B394" w14:textId="24EDFF04" w:rsidTr="007B308D">
        <w:trPr>
          <w:trHeight w:val="1440"/>
          <w:tblCellSpacing w:w="15" w:type="dxa"/>
        </w:trPr>
        <w:tc>
          <w:tcPr>
            <w:tcW w:w="995" w:type="dxa"/>
            <w:vAlign w:val="center"/>
            <w:hideMark/>
          </w:tcPr>
          <w:p w14:paraId="091FF810" w14:textId="60354E4A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062" w:type="dxa"/>
            <w:vAlign w:val="center"/>
            <w:hideMark/>
          </w:tcPr>
          <w:p w14:paraId="2A7C25FA" w14:textId="3C09839D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 </w:t>
            </w:r>
          </w:p>
        </w:tc>
        <w:tc>
          <w:tcPr>
            <w:tcW w:w="2078" w:type="dxa"/>
            <w:vAlign w:val="center"/>
          </w:tcPr>
          <w:p w14:paraId="77C9A914" w14:textId="60A27C3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Multimodality and application specific imaging</w:t>
            </w:r>
          </w:p>
        </w:tc>
        <w:tc>
          <w:tcPr>
            <w:tcW w:w="2881" w:type="dxa"/>
            <w:vAlign w:val="center"/>
          </w:tcPr>
          <w:p w14:paraId="0E686C7D" w14:textId="710ACB29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Liu</w:t>
            </w:r>
          </w:p>
        </w:tc>
        <w:tc>
          <w:tcPr>
            <w:tcW w:w="1589" w:type="dxa"/>
          </w:tcPr>
          <w:p w14:paraId="595D0129" w14:textId="7777777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09383A7C" w14:textId="60027163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1CF40923" w14:textId="72D65320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vAlign w:val="center"/>
            <w:hideMark/>
          </w:tcPr>
          <w:p w14:paraId="3ACD418E" w14:textId="540AF82C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</w:tc>
        <w:tc>
          <w:tcPr>
            <w:tcW w:w="2078" w:type="dxa"/>
            <w:vAlign w:val="center"/>
          </w:tcPr>
          <w:p w14:paraId="6F58BDD3" w14:textId="1AEEC304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State of the art &amp; what’s next?</w:t>
            </w:r>
          </w:p>
        </w:tc>
        <w:tc>
          <w:tcPr>
            <w:tcW w:w="2881" w:type="dxa"/>
            <w:vAlign w:val="center"/>
          </w:tcPr>
          <w:p w14:paraId="3A772E4E" w14:textId="51AF8824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Liu</w:t>
            </w:r>
          </w:p>
        </w:tc>
        <w:tc>
          <w:tcPr>
            <w:tcW w:w="1589" w:type="dxa"/>
          </w:tcPr>
          <w:p w14:paraId="58C4C798" w14:textId="396F51DB" w:rsidR="007B308D" w:rsidRPr="00182AA8" w:rsidRDefault="004F778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HW</w:t>
            </w:r>
          </w:p>
        </w:tc>
      </w:tr>
      <w:tr w:rsidR="007B308D" w:rsidRPr="00182AA8" w14:paraId="42CA8DDA" w14:textId="1029E9E3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4D2859D9" w14:textId="7889E85D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2" w:type="dxa"/>
            <w:vAlign w:val="center"/>
            <w:hideMark/>
          </w:tcPr>
          <w:p w14:paraId="200BB985" w14:textId="43DF9D88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M </w:t>
            </w:r>
          </w:p>
        </w:tc>
        <w:tc>
          <w:tcPr>
            <w:tcW w:w="2078" w:type="dxa"/>
            <w:vAlign w:val="center"/>
          </w:tcPr>
          <w:p w14:paraId="7CD8D511" w14:textId="4B8AE3F6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PET Center Field Trip</w:t>
            </w:r>
          </w:p>
        </w:tc>
        <w:tc>
          <w:tcPr>
            <w:tcW w:w="2881" w:type="dxa"/>
            <w:vAlign w:val="center"/>
          </w:tcPr>
          <w:p w14:paraId="2572DE65" w14:textId="12732A21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Liu</w:t>
            </w:r>
          </w:p>
        </w:tc>
        <w:tc>
          <w:tcPr>
            <w:tcW w:w="1589" w:type="dxa"/>
          </w:tcPr>
          <w:p w14:paraId="32FE70DF" w14:textId="74AB334F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62C6949F" w14:textId="663CF8D2" w:rsidTr="007B308D">
        <w:trPr>
          <w:trHeight w:val="1080"/>
          <w:tblCellSpacing w:w="15" w:type="dxa"/>
        </w:trPr>
        <w:tc>
          <w:tcPr>
            <w:tcW w:w="995" w:type="dxa"/>
            <w:vAlign w:val="center"/>
            <w:hideMark/>
          </w:tcPr>
          <w:p w14:paraId="6FB0B0C5" w14:textId="147976E5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62" w:type="dxa"/>
            <w:vAlign w:val="center"/>
            <w:hideMark/>
          </w:tcPr>
          <w:p w14:paraId="687A67D4" w14:textId="66DC53C9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12/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, W</w:t>
            </w:r>
          </w:p>
        </w:tc>
        <w:tc>
          <w:tcPr>
            <w:tcW w:w="2078" w:type="dxa"/>
            <w:vAlign w:val="center"/>
          </w:tcPr>
          <w:p w14:paraId="3AEE305E" w14:textId="49A628A5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sz w:val="28"/>
                <w:szCs w:val="28"/>
              </w:rPr>
              <w:t>Guest lecture: SPECT and PET in clinical applications</w:t>
            </w:r>
          </w:p>
        </w:tc>
        <w:tc>
          <w:tcPr>
            <w:tcW w:w="2881" w:type="dxa"/>
            <w:vAlign w:val="center"/>
          </w:tcPr>
          <w:p w14:paraId="5EC265C1" w14:textId="2D872A0D" w:rsidR="007B308D" w:rsidRPr="00182AA8" w:rsidRDefault="00F03B12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Spilberg</w:t>
            </w:r>
            <w:proofErr w:type="spellEnd"/>
          </w:p>
        </w:tc>
        <w:tc>
          <w:tcPr>
            <w:tcW w:w="1589" w:type="dxa"/>
          </w:tcPr>
          <w:p w14:paraId="4C227A03" w14:textId="7777777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08D" w:rsidRPr="00182AA8" w14:paraId="412285AF" w14:textId="77777777" w:rsidTr="007B308D">
        <w:trPr>
          <w:trHeight w:val="1080"/>
          <w:tblCellSpacing w:w="15" w:type="dxa"/>
        </w:trPr>
        <w:tc>
          <w:tcPr>
            <w:tcW w:w="995" w:type="dxa"/>
            <w:vAlign w:val="center"/>
          </w:tcPr>
          <w:p w14:paraId="3667291F" w14:textId="7777777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EA16A3F" w14:textId="7DFE3DBC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TBD, 12/1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82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-12/2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78" w:type="dxa"/>
            <w:vAlign w:val="center"/>
          </w:tcPr>
          <w:p w14:paraId="0175C084" w14:textId="139DE7F4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</w:tc>
        <w:tc>
          <w:tcPr>
            <w:tcW w:w="2881" w:type="dxa"/>
            <w:vAlign w:val="center"/>
          </w:tcPr>
          <w:p w14:paraId="1D674253" w14:textId="4892C40B" w:rsidR="007B308D" w:rsidRPr="00182AA8" w:rsidRDefault="004F778F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Topics: Optical, CT, PET</w:t>
            </w:r>
          </w:p>
        </w:tc>
        <w:tc>
          <w:tcPr>
            <w:tcW w:w="1589" w:type="dxa"/>
          </w:tcPr>
          <w:p w14:paraId="1D6830BD" w14:textId="77777777" w:rsidR="007B308D" w:rsidRPr="00182AA8" w:rsidRDefault="007B308D" w:rsidP="007B3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953901A" w14:textId="77777777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15CC3354" w14:textId="4F811130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Homework problems</w:t>
      </w:r>
      <w:r w:rsidRPr="00182AA8">
        <w:rPr>
          <w:rFonts w:ascii="Times New Roman" w:eastAsia="Times New Roman" w:hAnsi="Times New Roman" w:cs="Times New Roman"/>
          <w:sz w:val="28"/>
          <w:szCs w:val="28"/>
        </w:rPr>
        <w:t xml:space="preserve"> are posted on Monday or Wednesday by 5pm and are due one week later (corresponding Mon or Wed at 5pm).</w:t>
      </w:r>
      <w:r w:rsidR="00367CEF" w:rsidRPr="00182AA8">
        <w:rPr>
          <w:rFonts w:ascii="Times New Roman" w:eastAsia="Times New Roman" w:hAnsi="Times New Roman" w:cs="Times New Roman"/>
          <w:sz w:val="28"/>
          <w:szCs w:val="28"/>
        </w:rPr>
        <w:t xml:space="preserve"> Homework can be handed in or submitted on canvas.</w:t>
      </w:r>
      <w:r w:rsidR="00AD53E6" w:rsidRPr="00182AA8">
        <w:rPr>
          <w:rFonts w:ascii="Times New Roman" w:eastAsia="Times New Roman" w:hAnsi="Times New Roman" w:cs="Times New Roman"/>
          <w:sz w:val="28"/>
          <w:szCs w:val="28"/>
        </w:rPr>
        <w:t xml:space="preserve">  Collaborative discussion about homework is encouraged, but assignments should be completed independently.</w:t>
      </w:r>
    </w:p>
    <w:p w14:paraId="2119679A" w14:textId="23C97A4C" w:rsidR="00AD1B15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2AA8">
        <w:rPr>
          <w:rFonts w:ascii="Times New Roman" w:eastAsia="Times New Roman" w:hAnsi="Times New Roman" w:cs="Times New Roman"/>
          <w:b/>
          <w:bCs/>
          <w:sz w:val="28"/>
          <w:szCs w:val="28"/>
        </w:rPr>
        <w:t>Determination of grades:</w:t>
      </w:r>
    </w:p>
    <w:p w14:paraId="5F4B23E2" w14:textId="165ABDA0" w:rsidR="00A32BF3" w:rsidRPr="00182AA8" w:rsidRDefault="00AD1B15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8 homework sets</w:t>
      </w:r>
      <w:r w:rsidR="00A32BF3" w:rsidRPr="00182AA8">
        <w:rPr>
          <w:rFonts w:ascii="Times New Roman" w:eastAsia="Times New Roman" w:hAnsi="Times New Roman" w:cs="Times New Roman"/>
          <w:sz w:val="28"/>
          <w:szCs w:val="28"/>
        </w:rPr>
        <w:t xml:space="preserve">: 5% each (40% total). </w:t>
      </w:r>
    </w:p>
    <w:p w14:paraId="3229504F" w14:textId="2B89C410" w:rsidR="00FE43C1" w:rsidRPr="00182AA8" w:rsidRDefault="00FE43C1" w:rsidP="00AD1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1 presentation:</w:t>
      </w:r>
      <w:r w:rsidR="00D27769" w:rsidRPr="00182AA8">
        <w:rPr>
          <w:rFonts w:ascii="Times New Roman" w:eastAsia="Times New Roman" w:hAnsi="Times New Roman" w:cs="Times New Roman"/>
          <w:sz w:val="28"/>
          <w:szCs w:val="28"/>
        </w:rPr>
        <w:t xml:space="preserve"> 10% </w:t>
      </w:r>
    </w:p>
    <w:p w14:paraId="5B416D95" w14:textId="3A6A9948" w:rsidR="008B5EE3" w:rsidRPr="00FE43C1" w:rsidRDefault="00D27769" w:rsidP="00BE2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AA8">
        <w:rPr>
          <w:rFonts w:ascii="Times New Roman" w:eastAsia="Times New Roman" w:hAnsi="Times New Roman" w:cs="Times New Roman"/>
          <w:sz w:val="28"/>
          <w:szCs w:val="28"/>
        </w:rPr>
        <w:t>2 exams: 25</w:t>
      </w:r>
      <w:r w:rsidR="00A32BF3" w:rsidRPr="00182AA8">
        <w:rPr>
          <w:rFonts w:ascii="Times New Roman" w:eastAsia="Times New Roman" w:hAnsi="Times New Roman" w:cs="Times New Roman"/>
          <w:sz w:val="28"/>
          <w:szCs w:val="28"/>
        </w:rPr>
        <w:t>% each</w:t>
      </w:r>
      <w:r w:rsidR="00AD1B15" w:rsidRPr="0018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AA8">
        <w:rPr>
          <w:rFonts w:ascii="Times New Roman" w:eastAsia="Times New Roman" w:hAnsi="Times New Roman" w:cs="Times New Roman"/>
          <w:sz w:val="28"/>
          <w:szCs w:val="28"/>
        </w:rPr>
        <w:t>(5</w:t>
      </w:r>
      <w:r w:rsidR="00A32BF3" w:rsidRPr="00182AA8">
        <w:rPr>
          <w:rFonts w:ascii="Times New Roman" w:eastAsia="Times New Roman" w:hAnsi="Times New Roman" w:cs="Times New Roman"/>
          <w:sz w:val="28"/>
          <w:szCs w:val="28"/>
        </w:rPr>
        <w:t>0% total)</w:t>
      </w:r>
      <w:r w:rsidR="00A3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B5EE3" w:rsidRPr="00FE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15"/>
    <w:rsid w:val="00052AA3"/>
    <w:rsid w:val="00075415"/>
    <w:rsid w:val="001406CD"/>
    <w:rsid w:val="00144EFF"/>
    <w:rsid w:val="00151C74"/>
    <w:rsid w:val="00182AA8"/>
    <w:rsid w:val="001903F0"/>
    <w:rsid w:val="00190FC4"/>
    <w:rsid w:val="00196FC9"/>
    <w:rsid w:val="001B2D53"/>
    <w:rsid w:val="001B5FE2"/>
    <w:rsid w:val="001F272D"/>
    <w:rsid w:val="00204642"/>
    <w:rsid w:val="00235104"/>
    <w:rsid w:val="002C4B6F"/>
    <w:rsid w:val="002D2FAE"/>
    <w:rsid w:val="002E6585"/>
    <w:rsid w:val="00305314"/>
    <w:rsid w:val="00367CEF"/>
    <w:rsid w:val="003B08BE"/>
    <w:rsid w:val="003B2F76"/>
    <w:rsid w:val="00461D14"/>
    <w:rsid w:val="004822B8"/>
    <w:rsid w:val="004F58BA"/>
    <w:rsid w:val="004F778F"/>
    <w:rsid w:val="005018A7"/>
    <w:rsid w:val="00505290"/>
    <w:rsid w:val="00547ED6"/>
    <w:rsid w:val="00573DA1"/>
    <w:rsid w:val="00591823"/>
    <w:rsid w:val="005E4A3F"/>
    <w:rsid w:val="00615186"/>
    <w:rsid w:val="00645AF8"/>
    <w:rsid w:val="006D7BE4"/>
    <w:rsid w:val="00715C67"/>
    <w:rsid w:val="00721EDE"/>
    <w:rsid w:val="0074345F"/>
    <w:rsid w:val="00767CE1"/>
    <w:rsid w:val="00793A79"/>
    <w:rsid w:val="007A1B47"/>
    <w:rsid w:val="007B308D"/>
    <w:rsid w:val="007B349A"/>
    <w:rsid w:val="007E4C48"/>
    <w:rsid w:val="007E63BB"/>
    <w:rsid w:val="008065CC"/>
    <w:rsid w:val="008165D2"/>
    <w:rsid w:val="00864A0C"/>
    <w:rsid w:val="008B5EE3"/>
    <w:rsid w:val="008D6578"/>
    <w:rsid w:val="009A0DBA"/>
    <w:rsid w:val="009A48B8"/>
    <w:rsid w:val="009B0270"/>
    <w:rsid w:val="00A07CBF"/>
    <w:rsid w:val="00A32BF3"/>
    <w:rsid w:val="00A45570"/>
    <w:rsid w:val="00AA14C2"/>
    <w:rsid w:val="00AD1B15"/>
    <w:rsid w:val="00AD53E6"/>
    <w:rsid w:val="00AE30B0"/>
    <w:rsid w:val="00B43644"/>
    <w:rsid w:val="00B52839"/>
    <w:rsid w:val="00B821BF"/>
    <w:rsid w:val="00B821C1"/>
    <w:rsid w:val="00B961F6"/>
    <w:rsid w:val="00BC441B"/>
    <w:rsid w:val="00BE2CCD"/>
    <w:rsid w:val="00C20615"/>
    <w:rsid w:val="00C3579C"/>
    <w:rsid w:val="00C41518"/>
    <w:rsid w:val="00C949A0"/>
    <w:rsid w:val="00CA38F8"/>
    <w:rsid w:val="00D215A7"/>
    <w:rsid w:val="00D27769"/>
    <w:rsid w:val="00D53EBB"/>
    <w:rsid w:val="00DE2CD0"/>
    <w:rsid w:val="00DF5BEB"/>
    <w:rsid w:val="00E15D40"/>
    <w:rsid w:val="00E2190A"/>
    <w:rsid w:val="00E23E3D"/>
    <w:rsid w:val="00EA3FD8"/>
    <w:rsid w:val="00EE3AC4"/>
    <w:rsid w:val="00F03B12"/>
    <w:rsid w:val="00F11779"/>
    <w:rsid w:val="00F327A9"/>
    <w:rsid w:val="00F42489"/>
    <w:rsid w:val="00F77DDC"/>
    <w:rsid w:val="00FA5FD0"/>
    <w:rsid w:val="00FD262E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24B4"/>
  <w15:chartTrackingRefBased/>
  <w15:docId w15:val="{021A01CB-E563-4F13-955C-850A79D9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D1B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B15"/>
    <w:rPr>
      <w:b/>
      <w:bCs/>
    </w:rPr>
  </w:style>
  <w:style w:type="character" w:styleId="Emphasis">
    <w:name w:val="Emphasis"/>
    <w:basedOn w:val="DefaultParagraphFont"/>
    <w:uiPriority w:val="20"/>
    <w:qFormat/>
    <w:rsid w:val="00AD1B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F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C9"/>
    <w:rPr>
      <w:rFonts w:ascii="Times New Roman" w:hAnsi="Times New Roman" w:cs="Times New Roman"/>
      <w:sz w:val="18"/>
      <w:szCs w:val="18"/>
    </w:rPr>
  </w:style>
  <w:style w:type="character" w:customStyle="1" w:styleId="meeting-start">
    <w:name w:val="meeting-start"/>
    <w:basedOn w:val="DefaultParagraphFont"/>
    <w:rsid w:val="00E23E3D"/>
  </w:style>
  <w:style w:type="paragraph" w:styleId="Revision">
    <w:name w:val="Revision"/>
    <w:hidden/>
    <w:uiPriority w:val="99"/>
    <w:semiHidden/>
    <w:rsid w:val="0030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Dana</dc:creator>
  <cp:keywords/>
  <dc:description/>
  <cp:lastModifiedBy>Mason, Graeme</cp:lastModifiedBy>
  <cp:revision>2</cp:revision>
  <dcterms:created xsi:type="dcterms:W3CDTF">2023-09-26T21:32:00Z</dcterms:created>
  <dcterms:modified xsi:type="dcterms:W3CDTF">2023-09-26T21:32:00Z</dcterms:modified>
</cp:coreProperties>
</file>